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5464D" w14:textId="13664FBF" w:rsidR="00DE40B2" w:rsidRDefault="00BC4476" w:rsidP="007B428E">
      <w:pPr>
        <w:ind w:firstLine="567"/>
        <w:jc w:val="both"/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 xml:space="preserve">Уведомление о проведении общественных обсуждений </w:t>
      </w:r>
      <w:r w:rsidR="00A94CE0" w:rsidRPr="00983889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по объектам государственной экологической экспертизы федерального уровня -  проектам технической документации на пестициды</w:t>
      </w:r>
      <w:r w:rsidR="00127E9A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 xml:space="preserve"> и агрохимикат</w:t>
      </w:r>
      <w:r w:rsidR="00880383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ы</w:t>
      </w:r>
      <w:r w:rsidR="007B428E">
        <w:rPr>
          <w:rFonts w:ascii="Times New Roman" w:eastAsia="MS Mincho" w:hAnsi="Times New Roman" w:cs="Times New Roman"/>
          <w:b/>
          <w:noProof/>
          <w:sz w:val="24"/>
          <w:szCs w:val="24"/>
          <w:lang w:eastAsia="ru-RU"/>
        </w:rPr>
        <w:t>.</w:t>
      </w:r>
    </w:p>
    <w:p w14:paraId="14098834" w14:textId="77777777" w:rsidR="007B428E" w:rsidRPr="00983889" w:rsidRDefault="007B428E" w:rsidP="007B428E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</w:p>
    <w:p w14:paraId="3E06CA85" w14:textId="570DFE72" w:rsidR="0022230F" w:rsidRPr="00983889" w:rsidRDefault="0000258E" w:rsidP="0098388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ООО «</w:t>
      </w:r>
      <w:r w:rsidR="00280462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Экспертиза</w:t>
      </w: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»</w:t>
      </w:r>
      <w:r w:rsidR="00C61924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 уведомляет о начале проведения общественных обсуждений </w:t>
      </w:r>
      <w:r w:rsidR="00A94CE0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по объектам государственной экологической экспертизы федерального уровня -  проектам технической документации на пестициды</w:t>
      </w:r>
      <w:r w:rsidR="00127E9A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 и агрохимикат</w:t>
      </w:r>
      <w:r w:rsidR="00880383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ы</w:t>
      </w:r>
      <w:r w:rsidR="00A94CE0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.</w:t>
      </w:r>
    </w:p>
    <w:p w14:paraId="5A27FB20" w14:textId="77777777" w:rsidR="00C61924" w:rsidRPr="00983889" w:rsidRDefault="00C61924" w:rsidP="0098388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</w:p>
    <w:p w14:paraId="0B96F8A1" w14:textId="6B0FF74E" w:rsidR="00DE40B2" w:rsidRPr="00983889" w:rsidRDefault="00DE40B2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  <w:r w:rsidR="0022230F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работ по оценке воздействия на окружающую среду</w:t>
      </w:r>
      <w:r w:rsidR="0022230F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10F6809A" w14:textId="7959B866" w:rsidR="00280462" w:rsidRPr="00983889" w:rsidRDefault="0000258E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«Экспертиза»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(ОГРН: 1223600020698; ИНН: 3602013323; </w:t>
      </w:r>
      <w:r w:rsidR="00A96A77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нахождения: 397706, Воронежская область, м.р-н Бобровский, г.п. город Бобров, г. Бобров, ул. Гагарина, д. 163</w:t>
      </w:r>
      <w:r w:rsidR="00886EE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A77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Б, офис 1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телефон: +7</w:t>
      </w:r>
      <w:r w:rsidR="00F33AEA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908</w:t>
      </w:r>
      <w:r w:rsidR="00F33AEA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136-67-86, электронная почта: </w:t>
      </w:r>
      <w:hyperlink r:id="rId8" w:history="1">
        <w:r w:rsidR="00280462" w:rsidRPr="00983889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expertise-2022@yandex.ru</w:t>
        </w:r>
      </w:hyperlink>
      <w:r w:rsidR="0028046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3F8D397D" w14:textId="0F497ABE" w:rsidR="00AA56C0" w:rsidRPr="00983889" w:rsidRDefault="00AA56C0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DE40B2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 местного самоуправления, ответственн</w:t>
      </w:r>
      <w:r w:rsidR="00FE002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="00DE40B2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 организацию общественных обсуждений</w:t>
      </w: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14:paraId="15936626" w14:textId="59B10D30" w:rsidR="00AA56C0" w:rsidRPr="00983889" w:rsidRDefault="0000258E" w:rsidP="00A53D0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Бобровского муниципального района Воронежской области (397700, г. Бобров, Воронежская область, ул. Кирова, д. 32А, телефон: 8-474-504-11-05, электронная почта: bobr1@govvrn.ru).</w:t>
      </w:r>
    </w:p>
    <w:p w14:paraId="04D2FC6D" w14:textId="7EB2E5BD" w:rsidR="00DE40B2" w:rsidRPr="00983889" w:rsidRDefault="00DE40B2" w:rsidP="00A53D00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планируемой (намечаемой) хозяйственной и иной деятельности</w:t>
      </w:r>
      <w:r w:rsidR="00AA56C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39B6892A" w14:textId="77777777" w:rsidR="007C3662" w:rsidRP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Проекты технической документации на пестициды:</w:t>
      </w:r>
    </w:p>
    <w:p w14:paraId="2AB8F33D" w14:textId="3FE1C2D5" w:rsidR="007C3662" w:rsidRP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Оргамика С+, Ж (титр не менее 5×10</w:t>
      </w:r>
      <w:r w:rsidRPr="007C366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C3662">
        <w:rPr>
          <w:rFonts w:ascii="Times New Roman" w:hAnsi="Times New Roman" w:cs="Times New Roman"/>
          <w:sz w:val="24"/>
          <w:szCs w:val="24"/>
        </w:rPr>
        <w:t xml:space="preserve"> КОЕ/мл Bacillus amyloliquefaciens штамм ОРS-32)</w:t>
      </w:r>
      <w:r w:rsidR="002127D9">
        <w:rPr>
          <w:rFonts w:ascii="Times New Roman" w:hAnsi="Times New Roman" w:cs="Times New Roman"/>
          <w:sz w:val="24"/>
          <w:szCs w:val="24"/>
        </w:rPr>
        <w:t>;</w:t>
      </w:r>
    </w:p>
    <w:p w14:paraId="145842FB" w14:textId="52FC3660" w:rsidR="007C3662" w:rsidRP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Псевдобактерин 3+, Ж (титр не менее 2×10</w:t>
      </w:r>
      <w:r w:rsidRPr="007C3662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7C3662">
        <w:rPr>
          <w:rFonts w:ascii="Times New Roman" w:hAnsi="Times New Roman" w:cs="Times New Roman"/>
          <w:sz w:val="24"/>
          <w:szCs w:val="24"/>
        </w:rPr>
        <w:t xml:space="preserve"> КОЕ/мл Pseudomonas aureofaciens штамм В-2391 Д)</w:t>
      </w:r>
      <w:r w:rsidR="002127D9">
        <w:rPr>
          <w:rFonts w:ascii="Times New Roman" w:hAnsi="Times New Roman" w:cs="Times New Roman"/>
          <w:sz w:val="24"/>
          <w:szCs w:val="24"/>
        </w:rPr>
        <w:t>;</w:t>
      </w:r>
    </w:p>
    <w:p w14:paraId="190E462B" w14:textId="30BEE847" w:rsidR="007C3662" w:rsidRP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Кайман, ВР (360 г/л глифосата кислоты (изопропиламинная соль)</w:t>
      </w:r>
      <w:r w:rsidR="002127D9">
        <w:rPr>
          <w:rFonts w:ascii="Times New Roman" w:hAnsi="Times New Roman" w:cs="Times New Roman"/>
          <w:sz w:val="24"/>
          <w:szCs w:val="24"/>
        </w:rPr>
        <w:t>;</w:t>
      </w:r>
    </w:p>
    <w:p w14:paraId="53A68ED3" w14:textId="26E1B8BF" w:rsidR="007C3662" w:rsidRP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Кайман Форте, ВДГ (687 г/кг глифосата кислоты (изопропиламинная соль)</w:t>
      </w:r>
      <w:r w:rsidR="002127D9">
        <w:rPr>
          <w:rFonts w:ascii="Times New Roman" w:hAnsi="Times New Roman" w:cs="Times New Roman"/>
          <w:sz w:val="24"/>
          <w:szCs w:val="24"/>
        </w:rPr>
        <w:t>;</w:t>
      </w:r>
    </w:p>
    <w:p w14:paraId="37C21F20" w14:textId="3C793FC5" w:rsidR="007C3662" w:rsidRP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Позитив Плюс, КС (500 г/л прометрина)</w:t>
      </w:r>
      <w:r w:rsidR="002127D9">
        <w:rPr>
          <w:rFonts w:ascii="Times New Roman" w:hAnsi="Times New Roman" w:cs="Times New Roman"/>
          <w:sz w:val="24"/>
          <w:szCs w:val="24"/>
        </w:rPr>
        <w:t>;</w:t>
      </w:r>
    </w:p>
    <w:p w14:paraId="2D30ECBD" w14:textId="12902DE1" w:rsidR="007C3662" w:rsidRP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Рисовод, МД (125 г/л цигалофоп-бутила + 50 г/л пеноксулама + 35 г/л бенсульфурон-метила)</w:t>
      </w:r>
      <w:r w:rsidR="002127D9">
        <w:rPr>
          <w:rFonts w:ascii="Times New Roman" w:hAnsi="Times New Roman" w:cs="Times New Roman"/>
          <w:sz w:val="24"/>
          <w:szCs w:val="24"/>
        </w:rPr>
        <w:t>;</w:t>
      </w:r>
    </w:p>
    <w:p w14:paraId="48F6C788" w14:textId="403CC4E4" w:rsidR="007C3662" w:rsidRP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Смилодон, КЭ (60 г/л пиноксадена + 15 г/л антидота клоквинтосет-мексила)</w:t>
      </w:r>
      <w:r w:rsidR="002127D9">
        <w:rPr>
          <w:rFonts w:ascii="Times New Roman" w:hAnsi="Times New Roman" w:cs="Times New Roman"/>
          <w:sz w:val="24"/>
          <w:szCs w:val="24"/>
        </w:rPr>
        <w:t>;</w:t>
      </w:r>
    </w:p>
    <w:p w14:paraId="3E518113" w14:textId="765A227C" w:rsidR="007C3662" w:rsidRP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Метрибут, КС (500 г/л метрибузина)</w:t>
      </w:r>
      <w:r w:rsidR="002127D9">
        <w:rPr>
          <w:rFonts w:ascii="Times New Roman" w:hAnsi="Times New Roman" w:cs="Times New Roman"/>
          <w:sz w:val="24"/>
          <w:szCs w:val="24"/>
        </w:rPr>
        <w:t>;</w:t>
      </w:r>
    </w:p>
    <w:p w14:paraId="57D1997B" w14:textId="7AE9F012" w:rsidR="007C3662" w:rsidRP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Октава, МД (60 г/л никосульфурона + 3,6 г/л флорасулама)</w:t>
      </w:r>
      <w:r w:rsidR="002127D9">
        <w:rPr>
          <w:rFonts w:ascii="Times New Roman" w:hAnsi="Times New Roman" w:cs="Times New Roman"/>
          <w:sz w:val="24"/>
          <w:szCs w:val="24"/>
        </w:rPr>
        <w:t>;</w:t>
      </w:r>
    </w:p>
    <w:p w14:paraId="1EF9ECE3" w14:textId="7BABDAA5" w:rsidR="007C3662" w:rsidRP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ПИНОФЕН, КЭ (50 г/л пиноксадена + 50 г/л феноксапроп-П-этила + 70 г/л антидота клоквинтосет-мексила)</w:t>
      </w:r>
      <w:r w:rsidR="002127D9">
        <w:rPr>
          <w:rFonts w:ascii="Times New Roman" w:hAnsi="Times New Roman" w:cs="Times New Roman"/>
          <w:sz w:val="24"/>
          <w:szCs w:val="24"/>
        </w:rPr>
        <w:t>;</w:t>
      </w:r>
    </w:p>
    <w:p w14:paraId="750174D6" w14:textId="0AEFF2BE" w:rsidR="007C3662" w:rsidRP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Порфир, КС (200 г/л хлорантранилипрола)</w:t>
      </w:r>
      <w:r w:rsidR="002127D9">
        <w:rPr>
          <w:rFonts w:ascii="Times New Roman" w:hAnsi="Times New Roman" w:cs="Times New Roman"/>
          <w:sz w:val="24"/>
          <w:szCs w:val="24"/>
        </w:rPr>
        <w:t>;</w:t>
      </w:r>
    </w:p>
    <w:p w14:paraId="53EC34AB" w14:textId="056EB328" w:rsid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Биодукс, Ж (0,3 г/л арахидоновой кислоты)</w:t>
      </w:r>
      <w:r w:rsidR="002127D9">
        <w:rPr>
          <w:rFonts w:ascii="Times New Roman" w:hAnsi="Times New Roman" w:cs="Times New Roman"/>
          <w:sz w:val="24"/>
          <w:szCs w:val="24"/>
        </w:rPr>
        <w:t>;</w:t>
      </w:r>
    </w:p>
    <w:p w14:paraId="02DBA8AD" w14:textId="32400DCF" w:rsidR="002127D9" w:rsidRPr="007C3662" w:rsidRDefault="002127D9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7D9">
        <w:rPr>
          <w:rFonts w:ascii="Times New Roman" w:hAnsi="Times New Roman" w:cs="Times New Roman"/>
          <w:sz w:val="24"/>
          <w:szCs w:val="24"/>
        </w:rPr>
        <w:t>Конрад, КС (600 г/л имидаклоприда)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E0D9A8" w14:textId="77777777" w:rsidR="007C3662" w:rsidRP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0B0A67" w14:textId="77777777" w:rsidR="007C3662" w:rsidRP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Проекты технической документации на агрохимикаты:</w:t>
      </w:r>
    </w:p>
    <w:p w14:paraId="619ADB5F" w14:textId="395C1945" w:rsidR="007C3662" w:rsidRDefault="007C3662" w:rsidP="007C3662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3662">
        <w:rPr>
          <w:rFonts w:ascii="Times New Roman" w:hAnsi="Times New Roman" w:cs="Times New Roman"/>
          <w:sz w:val="24"/>
          <w:szCs w:val="24"/>
        </w:rPr>
        <w:t>Мука известняковая (доломитовая) марки: А; С</w:t>
      </w:r>
      <w:r w:rsidR="002127D9">
        <w:rPr>
          <w:rFonts w:ascii="Times New Roman" w:hAnsi="Times New Roman" w:cs="Times New Roman"/>
          <w:sz w:val="24"/>
          <w:szCs w:val="24"/>
        </w:rPr>
        <w:t>;</w:t>
      </w:r>
    </w:p>
    <w:p w14:paraId="51A004A6" w14:textId="77777777" w:rsidR="002127D9" w:rsidRPr="002127D9" w:rsidRDefault="002127D9" w:rsidP="002127D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7D9">
        <w:rPr>
          <w:rFonts w:ascii="Times New Roman" w:hAnsi="Times New Roman" w:cs="Times New Roman"/>
          <w:sz w:val="24"/>
          <w:szCs w:val="24"/>
        </w:rPr>
        <w:t>Концентрированное микроудобрение Аквамикс марки: СТ, Л, М, Т, ТВ;</w:t>
      </w:r>
    </w:p>
    <w:p w14:paraId="02DF2A1A" w14:textId="77777777" w:rsidR="002127D9" w:rsidRPr="002127D9" w:rsidRDefault="002127D9" w:rsidP="002127D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7D9">
        <w:rPr>
          <w:rFonts w:ascii="Times New Roman" w:hAnsi="Times New Roman" w:cs="Times New Roman"/>
          <w:sz w:val="24"/>
          <w:szCs w:val="24"/>
        </w:rPr>
        <w:t>Водорастворимое комплексное минеральное удобрение Акварин марки: 1, 2, 3, 4, 5, 6, 7, 8, 9, 10, 11, 12, 13, 14, 15, 16;</w:t>
      </w:r>
    </w:p>
    <w:p w14:paraId="1D42356C" w14:textId="465EDA19" w:rsidR="002127D9" w:rsidRPr="007C3662" w:rsidRDefault="002127D9" w:rsidP="002127D9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27D9">
        <w:rPr>
          <w:rFonts w:ascii="Times New Roman" w:hAnsi="Times New Roman" w:cs="Times New Roman"/>
          <w:sz w:val="24"/>
          <w:szCs w:val="24"/>
        </w:rPr>
        <w:t>Комплексное минеральное удобрение марки: А, Б.</w:t>
      </w:r>
    </w:p>
    <w:p w14:paraId="2D2A8796" w14:textId="392088A1" w:rsidR="00DE40B2" w:rsidRPr="00983889" w:rsidRDefault="00DE40B2" w:rsidP="00A53D00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планируемой (намечаемой) хозяйственной и иной деятельности</w:t>
      </w:r>
      <w:r w:rsidR="00AA56C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BAF80AA" w14:textId="290FB998" w:rsidR="00AC52A3" w:rsidRPr="00983889" w:rsidRDefault="00AC52A3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регистрация </w:t>
      </w:r>
      <w:r w:rsidR="00A90AD4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пестицидов</w:t>
      </w:r>
      <w:r w:rsidR="00690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агрохимикат</w:t>
      </w:r>
      <w:r w:rsidR="008803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3A062DA" w14:textId="2857B1BF" w:rsidR="00DE40B2" w:rsidRPr="00983889" w:rsidRDefault="00DE40B2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Предварительное место реализации планируемой (намечаемой) хозяйственной и иной деятельности</w:t>
      </w:r>
      <w:r w:rsidR="00AA56C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64BAAA8" w14:textId="474ABA2A" w:rsidR="00AC52A3" w:rsidRPr="00983889" w:rsidRDefault="00AC52A3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r w:rsidR="00AA56C0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FD2B79" w14:textId="6E7BED2C" w:rsidR="00DE40B2" w:rsidRPr="00983889" w:rsidRDefault="00DE40B2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сроки проведения оценки воздействия на окружающую среду</w:t>
      </w:r>
      <w:r w:rsidR="002C74AE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3F0A802" w14:textId="3EED1CA9" w:rsidR="00244D48" w:rsidRPr="00983889" w:rsidRDefault="002F5E73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D71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7E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27E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0D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0D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5625906" w14:textId="2280D824" w:rsidR="00230397" w:rsidRPr="00983889" w:rsidRDefault="00230397" w:rsidP="00983889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Объекты общественных обсуждений:</w:t>
      </w:r>
    </w:p>
    <w:p w14:paraId="2E85FDB2" w14:textId="08FE2056" w:rsidR="00230397" w:rsidRPr="00983889" w:rsidRDefault="00230397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 технической документации; предварительные материалы ОВОС.</w:t>
      </w:r>
    </w:p>
    <w:p w14:paraId="57A3EC2F" w14:textId="6D6A1026" w:rsidR="00BC4476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и сроки доступности объектов общественного обсуждения</w:t>
      </w:r>
      <w:r w:rsidR="009A5E50"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46A8BAD7" w14:textId="77777777" w:rsidR="00BC4476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электронном виде - на сайте администрации Бобровского муниципального района Воронежской области по адресу: https://adm-bobrov.e-gov36.ru/. </w:t>
      </w:r>
    </w:p>
    <w:p w14:paraId="521495EF" w14:textId="36F341CC" w:rsidR="00BC4476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доступности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bookmarkStart w:id="0" w:name="_Hlk165896690"/>
      <w:r w:rsidR="00C805E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27E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127E9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– </w:t>
      </w:r>
      <w:r w:rsidR="00A53D0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20D4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0D4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44D4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bookmarkEnd w:id="0"/>
    </w:p>
    <w:p w14:paraId="7AC8C4C4" w14:textId="77777777" w:rsidR="00BC4476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Предполагаемая форма и срок проведения общественных обсуждений, в том числе форма представления замечаний и предложений:</w:t>
      </w:r>
    </w:p>
    <w:p w14:paraId="03319655" w14:textId="77777777" w:rsidR="00BC4476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общественного обсуждения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опрос.</w:t>
      </w:r>
    </w:p>
    <w:p w14:paraId="6DA1E06A" w14:textId="50C9E700" w:rsidR="00886EE8" w:rsidRPr="00983889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проведения общественных обсуждений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2F5E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– 1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</w:p>
    <w:p w14:paraId="61B3AD2C" w14:textId="144EB47F" w:rsidR="00A53D00" w:rsidRDefault="00BC4476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8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проведения опроса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– 1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7585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009C4" w:rsidRPr="00E009C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</w:t>
      </w:r>
    </w:p>
    <w:p w14:paraId="54B81480" w14:textId="620E8290" w:rsidR="00EA48C8" w:rsidRPr="00983889" w:rsidRDefault="003A7B95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 путем заполнения</w:t>
      </w:r>
      <w:r w:rsidR="00B94532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письменной форме,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журнала учета замечаний и предложений общественности по адресу: 397700, Воронежская область, г. Бобров, ул. Красная Печать, д. 16-а; электронная почта: bobr1@govvrn.ru, а также по адресу заказчика/исполнителя: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397706, Воронежская область, м.р-н Бобровский, г.п. город Бобров, г. Бобров, ул. Гагарина, д. 163Б, офис 1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; электронная почта: expertise-2022@yandex.ru.</w:t>
      </w:r>
    </w:p>
    <w:p w14:paraId="2AD9CE8D" w14:textId="43E8CAC7" w:rsidR="0000258E" w:rsidRPr="00983889" w:rsidRDefault="0022230F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размещения и сбора опросных листов, в том числе в электронном виде: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46E60CD" w14:textId="72104BA2" w:rsidR="003A7B95" w:rsidRPr="00983889" w:rsidRDefault="003A7B95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размещения опросных листов: на сайте администрации Бобровского муниципального района Воронежской области: https://adm-bobrov.e-gov36.ru/, а также по адресу: 397700, Воронежская область, г. Бобров, ул. Красная Печать, д. 16-а и по адресу заказчика/исполнителя: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397706, Воронежская область, м.р-н Бобровский, г.п. город Бобров, г. Бобров, ул. Гагарина, д. 163</w:t>
      </w:r>
      <w:r w:rsidR="00886EE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Б, офис 1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BAD8ED" w14:textId="637DF441" w:rsidR="00EA48C8" w:rsidRPr="00983889" w:rsidRDefault="003A7B95" w:rsidP="00983889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сбора опросных листов: электронная почта администрации Бобровского муниципального района Воронежской области: bobr1@govvrn.ru; электронная почта заказчика/исполнителя: expertise-2022@yandex.ru, а также по адресу: 397700, Воронежская область, г. Бобров, ул. Красная Печать, д. 16-а и по адресу заказчика/исполнителя: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397706, Воронежская область, м.р-н Бобровский, г.п. город Бобров, г. Бобров, ул. Гагарина, д. 163</w:t>
      </w:r>
      <w:r w:rsidR="00886EE8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4EC"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Б, офис 1</w:t>
      </w:r>
      <w:r w:rsidRPr="009838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2BF168" w14:textId="230A0051" w:rsidR="009824E1" w:rsidRPr="00983889" w:rsidRDefault="009824E1" w:rsidP="00983889">
      <w:pPr>
        <w:ind w:firstLine="567"/>
        <w:jc w:val="both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  <w:t>Контактные данные (телефон и адрес электронной почты (при наличии) ответственных лиц со стороны заказчика (исполнителя):</w:t>
      </w:r>
    </w:p>
    <w:p w14:paraId="2EDC3876" w14:textId="7DA9AC32" w:rsidR="00280462" w:rsidRPr="00983889" w:rsidRDefault="00280462" w:rsidP="0098388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Мануковская Жанна Сергеевна, телефон: +7</w:t>
      </w:r>
      <w:r w:rsidR="000074EC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(</w:t>
      </w: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908</w:t>
      </w:r>
      <w:r w:rsidR="000074EC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)</w:t>
      </w: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136-67-86, электронная почта: </w:t>
      </w:r>
      <w:hyperlink r:id="rId9" w:history="1">
        <w:r w:rsidRPr="00983889">
          <w:rPr>
            <w:rStyle w:val="a9"/>
            <w:rFonts w:ascii="Times New Roman" w:eastAsia="MS Mincho" w:hAnsi="Times New Roman" w:cs="Times New Roman"/>
            <w:noProof/>
            <w:sz w:val="24"/>
            <w:szCs w:val="24"/>
            <w:lang w:eastAsia="ru-RU"/>
          </w:rPr>
          <w:t>expertise-2022@yandex.ru</w:t>
        </w:r>
      </w:hyperlink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.</w:t>
      </w:r>
    </w:p>
    <w:p w14:paraId="2C1C3999" w14:textId="1A78FF06" w:rsidR="009824E1" w:rsidRPr="00983889" w:rsidRDefault="009824E1" w:rsidP="00983889">
      <w:pPr>
        <w:ind w:firstLine="567"/>
        <w:jc w:val="both"/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b/>
          <w:bCs/>
          <w:noProof/>
          <w:sz w:val="24"/>
          <w:szCs w:val="24"/>
          <w:lang w:eastAsia="ru-RU"/>
        </w:rPr>
        <w:t>Контактные данные (телефон и адрес электронной почты (при наличии) ответственных лиц со стороны органа местного самоуправления:</w:t>
      </w:r>
    </w:p>
    <w:p w14:paraId="5A609216" w14:textId="1719DF24" w:rsidR="00447E40" w:rsidRPr="00983889" w:rsidRDefault="00155DF6" w:rsidP="00983889">
      <w:pPr>
        <w:ind w:firstLine="567"/>
        <w:jc w:val="both"/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</w:pP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Бокова Татьяна Васильевна</w:t>
      </w:r>
      <w:r w:rsidR="009824E1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, телефон: </w:t>
      </w: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8(47350)4-23-92</w:t>
      </w:r>
      <w:r w:rsidR="009824E1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 xml:space="preserve">, электронная почта: </w:t>
      </w:r>
      <w:r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tatjanasrgnk@rambler.ru</w:t>
      </w:r>
      <w:r w:rsidR="009824E1" w:rsidRPr="00983889">
        <w:rPr>
          <w:rFonts w:ascii="Times New Roman" w:eastAsia="MS Mincho" w:hAnsi="Times New Roman" w:cs="Times New Roman"/>
          <w:noProof/>
          <w:sz w:val="24"/>
          <w:szCs w:val="24"/>
          <w:lang w:eastAsia="ru-RU"/>
        </w:rPr>
        <w:t>.</w:t>
      </w:r>
    </w:p>
    <w:sectPr w:rsidR="00447E40" w:rsidRPr="00983889" w:rsidSect="00A870E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03B0" w14:textId="77777777" w:rsidR="006208B8" w:rsidRDefault="006208B8" w:rsidP="009B77F9">
      <w:r>
        <w:separator/>
      </w:r>
    </w:p>
  </w:endnote>
  <w:endnote w:type="continuationSeparator" w:id="0">
    <w:p w14:paraId="5987F533" w14:textId="77777777" w:rsidR="006208B8" w:rsidRDefault="006208B8" w:rsidP="009B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D3A02" w14:textId="77777777" w:rsidR="006208B8" w:rsidRDefault="006208B8" w:rsidP="009B77F9">
      <w:r>
        <w:separator/>
      </w:r>
    </w:p>
  </w:footnote>
  <w:footnote w:type="continuationSeparator" w:id="0">
    <w:p w14:paraId="6C098B33" w14:textId="77777777" w:rsidR="006208B8" w:rsidRDefault="006208B8" w:rsidP="009B7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60854"/>
    <w:multiLevelType w:val="hybridMultilevel"/>
    <w:tmpl w:val="34D4048A"/>
    <w:lvl w:ilvl="0" w:tplc="AB7093D8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710D5ED5"/>
    <w:multiLevelType w:val="hybridMultilevel"/>
    <w:tmpl w:val="58C035A8"/>
    <w:lvl w:ilvl="0" w:tplc="D376EB0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F7"/>
    <w:rsid w:val="0000258E"/>
    <w:rsid w:val="00005D69"/>
    <w:rsid w:val="000074EC"/>
    <w:rsid w:val="000242B3"/>
    <w:rsid w:val="00030D6A"/>
    <w:rsid w:val="000475BA"/>
    <w:rsid w:val="00050185"/>
    <w:rsid w:val="00054587"/>
    <w:rsid w:val="00065FD5"/>
    <w:rsid w:val="00071929"/>
    <w:rsid w:val="00071934"/>
    <w:rsid w:val="000818BE"/>
    <w:rsid w:val="00091D48"/>
    <w:rsid w:val="00095890"/>
    <w:rsid w:val="000A587E"/>
    <w:rsid w:val="000B3D10"/>
    <w:rsid w:val="000E015C"/>
    <w:rsid w:val="000E0721"/>
    <w:rsid w:val="000F1446"/>
    <w:rsid w:val="000F2079"/>
    <w:rsid w:val="000F2BA8"/>
    <w:rsid w:val="00102038"/>
    <w:rsid w:val="00107DE8"/>
    <w:rsid w:val="00114B5B"/>
    <w:rsid w:val="00121412"/>
    <w:rsid w:val="00121592"/>
    <w:rsid w:val="00127E9A"/>
    <w:rsid w:val="0013722D"/>
    <w:rsid w:val="0014491D"/>
    <w:rsid w:val="00145DB8"/>
    <w:rsid w:val="00154876"/>
    <w:rsid w:val="00155DF6"/>
    <w:rsid w:val="001726E4"/>
    <w:rsid w:val="001749F4"/>
    <w:rsid w:val="001A41D0"/>
    <w:rsid w:val="001A49CA"/>
    <w:rsid w:val="001B23AF"/>
    <w:rsid w:val="001B7055"/>
    <w:rsid w:val="001C07A6"/>
    <w:rsid w:val="001E034A"/>
    <w:rsid w:val="001E07CE"/>
    <w:rsid w:val="001E282C"/>
    <w:rsid w:val="001E3425"/>
    <w:rsid w:val="001F6FB9"/>
    <w:rsid w:val="001F7483"/>
    <w:rsid w:val="00205412"/>
    <w:rsid w:val="0020578E"/>
    <w:rsid w:val="002127D9"/>
    <w:rsid w:val="0022230F"/>
    <w:rsid w:val="00230397"/>
    <w:rsid w:val="0024393E"/>
    <w:rsid w:val="0024413E"/>
    <w:rsid w:val="00244D48"/>
    <w:rsid w:val="0026349D"/>
    <w:rsid w:val="00266CB0"/>
    <w:rsid w:val="0027585C"/>
    <w:rsid w:val="00280462"/>
    <w:rsid w:val="00285414"/>
    <w:rsid w:val="002A4B8E"/>
    <w:rsid w:val="002A4E9D"/>
    <w:rsid w:val="002A5273"/>
    <w:rsid w:val="002A6CFA"/>
    <w:rsid w:val="002B1DA1"/>
    <w:rsid w:val="002B4F07"/>
    <w:rsid w:val="002B5B3C"/>
    <w:rsid w:val="002C0900"/>
    <w:rsid w:val="002C129D"/>
    <w:rsid w:val="002C2203"/>
    <w:rsid w:val="002C43BE"/>
    <w:rsid w:val="002C74AE"/>
    <w:rsid w:val="002C7BDD"/>
    <w:rsid w:val="002D38B3"/>
    <w:rsid w:val="002D4F0C"/>
    <w:rsid w:val="002E2F35"/>
    <w:rsid w:val="002E5356"/>
    <w:rsid w:val="002F5E73"/>
    <w:rsid w:val="002F79CE"/>
    <w:rsid w:val="003009D4"/>
    <w:rsid w:val="00304187"/>
    <w:rsid w:val="0030545C"/>
    <w:rsid w:val="003110E4"/>
    <w:rsid w:val="00312FA0"/>
    <w:rsid w:val="0033636D"/>
    <w:rsid w:val="00350B9C"/>
    <w:rsid w:val="003616C6"/>
    <w:rsid w:val="00362606"/>
    <w:rsid w:val="003745B9"/>
    <w:rsid w:val="00380B0E"/>
    <w:rsid w:val="003A6CB1"/>
    <w:rsid w:val="003A7B95"/>
    <w:rsid w:val="003B57DC"/>
    <w:rsid w:val="003C667D"/>
    <w:rsid w:val="003D273D"/>
    <w:rsid w:val="003D7F8A"/>
    <w:rsid w:val="003E2E82"/>
    <w:rsid w:val="003E56EC"/>
    <w:rsid w:val="00402860"/>
    <w:rsid w:val="00406E53"/>
    <w:rsid w:val="00415934"/>
    <w:rsid w:val="004170A3"/>
    <w:rsid w:val="00417141"/>
    <w:rsid w:val="004171C8"/>
    <w:rsid w:val="00420833"/>
    <w:rsid w:val="004325C9"/>
    <w:rsid w:val="0043754C"/>
    <w:rsid w:val="00437B9C"/>
    <w:rsid w:val="0044333B"/>
    <w:rsid w:val="00446B69"/>
    <w:rsid w:val="00447E40"/>
    <w:rsid w:val="0045635B"/>
    <w:rsid w:val="004615F9"/>
    <w:rsid w:val="0046780B"/>
    <w:rsid w:val="004709AB"/>
    <w:rsid w:val="00475795"/>
    <w:rsid w:val="00481D42"/>
    <w:rsid w:val="00485D47"/>
    <w:rsid w:val="00495773"/>
    <w:rsid w:val="004A0302"/>
    <w:rsid w:val="004A1911"/>
    <w:rsid w:val="004A271E"/>
    <w:rsid w:val="004A7C64"/>
    <w:rsid w:val="004C5E44"/>
    <w:rsid w:val="004E6FDE"/>
    <w:rsid w:val="004F5876"/>
    <w:rsid w:val="00504878"/>
    <w:rsid w:val="005118C1"/>
    <w:rsid w:val="00513832"/>
    <w:rsid w:val="00552373"/>
    <w:rsid w:val="00565E59"/>
    <w:rsid w:val="00572069"/>
    <w:rsid w:val="005726E3"/>
    <w:rsid w:val="005915DE"/>
    <w:rsid w:val="00592E10"/>
    <w:rsid w:val="00592F6A"/>
    <w:rsid w:val="0059374A"/>
    <w:rsid w:val="0059677A"/>
    <w:rsid w:val="005B2065"/>
    <w:rsid w:val="005B71F9"/>
    <w:rsid w:val="005C7DAC"/>
    <w:rsid w:val="005D4AE5"/>
    <w:rsid w:val="00604391"/>
    <w:rsid w:val="00615066"/>
    <w:rsid w:val="00617791"/>
    <w:rsid w:val="006208B8"/>
    <w:rsid w:val="006301BE"/>
    <w:rsid w:val="00634FE0"/>
    <w:rsid w:val="00635D27"/>
    <w:rsid w:val="00643631"/>
    <w:rsid w:val="00647720"/>
    <w:rsid w:val="00647EC0"/>
    <w:rsid w:val="0066485E"/>
    <w:rsid w:val="00666521"/>
    <w:rsid w:val="00673271"/>
    <w:rsid w:val="0068018B"/>
    <w:rsid w:val="00680652"/>
    <w:rsid w:val="00681B6D"/>
    <w:rsid w:val="006828D6"/>
    <w:rsid w:val="006868CB"/>
    <w:rsid w:val="00690FA2"/>
    <w:rsid w:val="00692BB9"/>
    <w:rsid w:val="006A0E56"/>
    <w:rsid w:val="006A71AC"/>
    <w:rsid w:val="006C19DB"/>
    <w:rsid w:val="006C62EB"/>
    <w:rsid w:val="006D0737"/>
    <w:rsid w:val="006E04D7"/>
    <w:rsid w:val="006E1178"/>
    <w:rsid w:val="007066A7"/>
    <w:rsid w:val="00717D00"/>
    <w:rsid w:val="00720D41"/>
    <w:rsid w:val="00723389"/>
    <w:rsid w:val="007238E1"/>
    <w:rsid w:val="00733233"/>
    <w:rsid w:val="0075765F"/>
    <w:rsid w:val="007652A3"/>
    <w:rsid w:val="00771F5F"/>
    <w:rsid w:val="00796F2D"/>
    <w:rsid w:val="00797BD0"/>
    <w:rsid w:val="007A1542"/>
    <w:rsid w:val="007A2D1A"/>
    <w:rsid w:val="007B428E"/>
    <w:rsid w:val="007B5059"/>
    <w:rsid w:val="007C013A"/>
    <w:rsid w:val="007C3662"/>
    <w:rsid w:val="007C6E3B"/>
    <w:rsid w:val="007D36D4"/>
    <w:rsid w:val="007D5E02"/>
    <w:rsid w:val="007E08A1"/>
    <w:rsid w:val="007E7959"/>
    <w:rsid w:val="007F4CCD"/>
    <w:rsid w:val="007F55E5"/>
    <w:rsid w:val="007F6362"/>
    <w:rsid w:val="0081358B"/>
    <w:rsid w:val="00822A38"/>
    <w:rsid w:val="0083430B"/>
    <w:rsid w:val="0083510B"/>
    <w:rsid w:val="008371D6"/>
    <w:rsid w:val="0084313B"/>
    <w:rsid w:val="008545CC"/>
    <w:rsid w:val="008564A3"/>
    <w:rsid w:val="00862070"/>
    <w:rsid w:val="008631B4"/>
    <w:rsid w:val="00870947"/>
    <w:rsid w:val="00873B85"/>
    <w:rsid w:val="00874280"/>
    <w:rsid w:val="00880383"/>
    <w:rsid w:val="00886081"/>
    <w:rsid w:val="00886EE8"/>
    <w:rsid w:val="00887252"/>
    <w:rsid w:val="00887A68"/>
    <w:rsid w:val="00892A04"/>
    <w:rsid w:val="008A28C1"/>
    <w:rsid w:val="008B2A25"/>
    <w:rsid w:val="008B7BCF"/>
    <w:rsid w:val="008C0440"/>
    <w:rsid w:val="008C1503"/>
    <w:rsid w:val="008C3B13"/>
    <w:rsid w:val="008D1E25"/>
    <w:rsid w:val="008D648E"/>
    <w:rsid w:val="008E434A"/>
    <w:rsid w:val="00903849"/>
    <w:rsid w:val="00903E9E"/>
    <w:rsid w:val="00906EC8"/>
    <w:rsid w:val="00912DED"/>
    <w:rsid w:val="0091374F"/>
    <w:rsid w:val="00941BAA"/>
    <w:rsid w:val="009428FA"/>
    <w:rsid w:val="0094554D"/>
    <w:rsid w:val="00951429"/>
    <w:rsid w:val="009617C8"/>
    <w:rsid w:val="00973C0B"/>
    <w:rsid w:val="00976434"/>
    <w:rsid w:val="009809F6"/>
    <w:rsid w:val="009824E1"/>
    <w:rsid w:val="00983889"/>
    <w:rsid w:val="009A0B0E"/>
    <w:rsid w:val="009A5E50"/>
    <w:rsid w:val="009B4598"/>
    <w:rsid w:val="009B77F9"/>
    <w:rsid w:val="009D28A0"/>
    <w:rsid w:val="009D5A57"/>
    <w:rsid w:val="009E47DD"/>
    <w:rsid w:val="009F01FC"/>
    <w:rsid w:val="009F2E76"/>
    <w:rsid w:val="009F53C4"/>
    <w:rsid w:val="009F67C3"/>
    <w:rsid w:val="00A00BE7"/>
    <w:rsid w:val="00A0215E"/>
    <w:rsid w:val="00A0397E"/>
    <w:rsid w:val="00A06159"/>
    <w:rsid w:val="00A2428A"/>
    <w:rsid w:val="00A321BF"/>
    <w:rsid w:val="00A53D00"/>
    <w:rsid w:val="00A61811"/>
    <w:rsid w:val="00A64AC0"/>
    <w:rsid w:val="00A66019"/>
    <w:rsid w:val="00A67BC7"/>
    <w:rsid w:val="00A73D82"/>
    <w:rsid w:val="00A762C7"/>
    <w:rsid w:val="00A81A76"/>
    <w:rsid w:val="00A870E0"/>
    <w:rsid w:val="00A90AD4"/>
    <w:rsid w:val="00A92074"/>
    <w:rsid w:val="00A94CE0"/>
    <w:rsid w:val="00A96A77"/>
    <w:rsid w:val="00AA00CF"/>
    <w:rsid w:val="00AA392A"/>
    <w:rsid w:val="00AA56C0"/>
    <w:rsid w:val="00AC3C2B"/>
    <w:rsid w:val="00AC483A"/>
    <w:rsid w:val="00AC4F01"/>
    <w:rsid w:val="00AC52A3"/>
    <w:rsid w:val="00AD5295"/>
    <w:rsid w:val="00AE2BFF"/>
    <w:rsid w:val="00B028F7"/>
    <w:rsid w:val="00B12E50"/>
    <w:rsid w:val="00B13EC6"/>
    <w:rsid w:val="00B16AD7"/>
    <w:rsid w:val="00B26D6C"/>
    <w:rsid w:val="00B348CD"/>
    <w:rsid w:val="00B34EEB"/>
    <w:rsid w:val="00B4215A"/>
    <w:rsid w:val="00B57384"/>
    <w:rsid w:val="00B719F5"/>
    <w:rsid w:val="00B74BA0"/>
    <w:rsid w:val="00B77270"/>
    <w:rsid w:val="00B94532"/>
    <w:rsid w:val="00B9484A"/>
    <w:rsid w:val="00BB166E"/>
    <w:rsid w:val="00BC4476"/>
    <w:rsid w:val="00BE3847"/>
    <w:rsid w:val="00BE7AAB"/>
    <w:rsid w:val="00BF302F"/>
    <w:rsid w:val="00BF3AF2"/>
    <w:rsid w:val="00C022BB"/>
    <w:rsid w:val="00C1495B"/>
    <w:rsid w:val="00C2261C"/>
    <w:rsid w:val="00C22726"/>
    <w:rsid w:val="00C24512"/>
    <w:rsid w:val="00C24C87"/>
    <w:rsid w:val="00C3107E"/>
    <w:rsid w:val="00C33C4C"/>
    <w:rsid w:val="00C36321"/>
    <w:rsid w:val="00C50ECF"/>
    <w:rsid w:val="00C51C7A"/>
    <w:rsid w:val="00C61924"/>
    <w:rsid w:val="00C64272"/>
    <w:rsid w:val="00C66387"/>
    <w:rsid w:val="00C76605"/>
    <w:rsid w:val="00C77823"/>
    <w:rsid w:val="00C805EF"/>
    <w:rsid w:val="00C85CD7"/>
    <w:rsid w:val="00C86D72"/>
    <w:rsid w:val="00C87524"/>
    <w:rsid w:val="00C92387"/>
    <w:rsid w:val="00C925FF"/>
    <w:rsid w:val="00CB2547"/>
    <w:rsid w:val="00CB3FF1"/>
    <w:rsid w:val="00CC5A63"/>
    <w:rsid w:val="00CD19E8"/>
    <w:rsid w:val="00CD4032"/>
    <w:rsid w:val="00CD7127"/>
    <w:rsid w:val="00CD766F"/>
    <w:rsid w:val="00CE576C"/>
    <w:rsid w:val="00D0642E"/>
    <w:rsid w:val="00D1086E"/>
    <w:rsid w:val="00D20F27"/>
    <w:rsid w:val="00D50F7F"/>
    <w:rsid w:val="00D6667A"/>
    <w:rsid w:val="00D7079C"/>
    <w:rsid w:val="00D75F43"/>
    <w:rsid w:val="00D92445"/>
    <w:rsid w:val="00D9793F"/>
    <w:rsid w:val="00D97C0D"/>
    <w:rsid w:val="00DB0979"/>
    <w:rsid w:val="00DB3FEE"/>
    <w:rsid w:val="00DC000F"/>
    <w:rsid w:val="00DC30C1"/>
    <w:rsid w:val="00DD491E"/>
    <w:rsid w:val="00DD547A"/>
    <w:rsid w:val="00DE0090"/>
    <w:rsid w:val="00DE40B2"/>
    <w:rsid w:val="00DF345D"/>
    <w:rsid w:val="00DF5019"/>
    <w:rsid w:val="00DF6244"/>
    <w:rsid w:val="00E009C4"/>
    <w:rsid w:val="00E27A2F"/>
    <w:rsid w:val="00E36141"/>
    <w:rsid w:val="00E4025D"/>
    <w:rsid w:val="00E409D6"/>
    <w:rsid w:val="00E52083"/>
    <w:rsid w:val="00E66B19"/>
    <w:rsid w:val="00E80E44"/>
    <w:rsid w:val="00E83340"/>
    <w:rsid w:val="00E95DE6"/>
    <w:rsid w:val="00EA48C8"/>
    <w:rsid w:val="00EB6B96"/>
    <w:rsid w:val="00EC48AC"/>
    <w:rsid w:val="00ED3AA8"/>
    <w:rsid w:val="00ED54DD"/>
    <w:rsid w:val="00ED6A5B"/>
    <w:rsid w:val="00ED7609"/>
    <w:rsid w:val="00EE0E27"/>
    <w:rsid w:val="00EE1F6A"/>
    <w:rsid w:val="00EE20D9"/>
    <w:rsid w:val="00EE3680"/>
    <w:rsid w:val="00EF0C0B"/>
    <w:rsid w:val="00F17D51"/>
    <w:rsid w:val="00F218B6"/>
    <w:rsid w:val="00F2594D"/>
    <w:rsid w:val="00F31EE5"/>
    <w:rsid w:val="00F33AEA"/>
    <w:rsid w:val="00F34553"/>
    <w:rsid w:val="00F37132"/>
    <w:rsid w:val="00F37D32"/>
    <w:rsid w:val="00F37E9F"/>
    <w:rsid w:val="00F41927"/>
    <w:rsid w:val="00F53BC9"/>
    <w:rsid w:val="00F54780"/>
    <w:rsid w:val="00F54786"/>
    <w:rsid w:val="00F56563"/>
    <w:rsid w:val="00F63221"/>
    <w:rsid w:val="00F801FF"/>
    <w:rsid w:val="00F81AE0"/>
    <w:rsid w:val="00F84B50"/>
    <w:rsid w:val="00F9048F"/>
    <w:rsid w:val="00FA5EE9"/>
    <w:rsid w:val="00FB4E34"/>
    <w:rsid w:val="00FC5D6D"/>
    <w:rsid w:val="00FD6354"/>
    <w:rsid w:val="00FD6ED0"/>
    <w:rsid w:val="00FE0020"/>
    <w:rsid w:val="00FE0782"/>
    <w:rsid w:val="00FE1D91"/>
    <w:rsid w:val="00FE715F"/>
    <w:rsid w:val="00FF4849"/>
    <w:rsid w:val="00FF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0F6C"/>
  <w15:docId w15:val="{B4C49F18-FC1D-486A-9BEB-C147F1D66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24512"/>
    <w:rPr>
      <w:rFonts w:ascii="Calibri" w:eastAsia="Times New Roman" w:hAnsi="Calibri" w:cs="Times New Roman"/>
    </w:rPr>
  </w:style>
  <w:style w:type="table" w:styleId="a3">
    <w:name w:val="Table Grid"/>
    <w:basedOn w:val="a1"/>
    <w:uiPriority w:val="59"/>
    <w:rsid w:val="00630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74280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E3680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2E2F35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2E2F35"/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paragraph" w:styleId="a7">
    <w:name w:val="header"/>
    <w:basedOn w:val="a"/>
    <w:link w:val="a8"/>
    <w:uiPriority w:val="99"/>
    <w:unhideWhenUsed/>
    <w:rsid w:val="009B77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77F9"/>
  </w:style>
  <w:style w:type="character" w:styleId="a9">
    <w:name w:val="Hyperlink"/>
    <w:basedOn w:val="a0"/>
    <w:uiPriority w:val="99"/>
    <w:unhideWhenUsed/>
    <w:rsid w:val="0022230F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22230F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9484A"/>
    <w:rPr>
      <w:color w:val="800080" w:themeColor="followedHyperlink"/>
      <w:u w:val="single"/>
    </w:rPr>
  </w:style>
  <w:style w:type="paragraph" w:styleId="ab">
    <w:name w:val="No Spacing"/>
    <w:uiPriority w:val="1"/>
    <w:qFormat/>
    <w:rsid w:val="00680652"/>
  </w:style>
  <w:style w:type="paragraph" w:customStyle="1" w:styleId="228bf8a64b8551e1msonormal">
    <w:name w:val="228bf8a64b8551e1msonormal"/>
    <w:basedOn w:val="a"/>
    <w:rsid w:val="0098388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02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0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tise-2022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xpertise-202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DA8E-5746-4304-880E-68970590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Правдина Анастасия Владимировна</dc:creator>
  <dc:description>exif_MSED_0020e041321acd560de1297566bb18f41b2e3ee11417b6d82fcce4e9e0204551</dc:description>
  <cp:lastModifiedBy>ЭКСПЕРТИЗА ООО</cp:lastModifiedBy>
  <cp:revision>5</cp:revision>
  <cp:lastPrinted>2019-03-19T08:26:00Z</cp:lastPrinted>
  <dcterms:created xsi:type="dcterms:W3CDTF">2024-08-08T13:40:00Z</dcterms:created>
  <dcterms:modified xsi:type="dcterms:W3CDTF">2024-08-08T13:44:00Z</dcterms:modified>
</cp:coreProperties>
</file>