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3B" w:rsidRPr="00401A3B" w:rsidRDefault="00401A3B" w:rsidP="00401A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  <w:bookmarkStart w:id="0" w:name="_GoBack"/>
      <w:r w:rsidRPr="00401A3B"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  <w:t>Провести уведомительную регистрацию соглашения или коллективного договора можно в МФЦ</w:t>
      </w:r>
    </w:p>
    <w:bookmarkEnd w:id="0"/>
    <w:p w:rsidR="00401A3B" w:rsidRDefault="00401A3B" w:rsidP="00401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401A3B" w:rsidRPr="00401A3B" w:rsidRDefault="00401A3B" w:rsidP="00401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Коллективный договор и соглашение - правовые акты, регулирующие социально-трудовые отношения в организации или у индивидуального предпринимателя и заключаемые работниками и работодателем в лице их представителей.</w:t>
      </w:r>
    </w:p>
    <w:p w:rsidR="00401A3B" w:rsidRPr="00401A3B" w:rsidRDefault="00401A3B" w:rsidP="00401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выявления нарушений трудового законодательства министерство труда и занятости Воронежской области ведет уведомительную регистрацию коллективных договоров и соглашений.</w:t>
      </w:r>
    </w:p>
    <w:p w:rsidR="00401A3B" w:rsidRPr="00401A3B" w:rsidRDefault="00401A3B" w:rsidP="00401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течение семи дней со дня подписания данный документ необходимо направить на уведомительную регистрацию в региональное министерство труда и занятости – </w:t>
      </w:r>
      <w:r w:rsidRPr="00401A3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теперь это можно сделать и через МФЦ. </w:t>
      </w: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Государственная услуга по проведению уведомительной регистрации соглашений и коллективных договоров стала доступна в любом из центров </w:t>
      </w:r>
      <w:proofErr w:type="spellStart"/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госуслуг</w:t>
      </w:r>
      <w:proofErr w:type="spellEnd"/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Воронежа и области.</w:t>
      </w:r>
    </w:p>
    <w:p w:rsidR="00401A3B" w:rsidRPr="00401A3B" w:rsidRDefault="00401A3B" w:rsidP="00401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 получением услуги вправе обратиться работодатель либо его представитель, заключивший коллективный договор или соглашение.</w:t>
      </w:r>
    </w:p>
    <w:p w:rsidR="00401A3B" w:rsidRPr="00401A3B" w:rsidRDefault="00401A3B" w:rsidP="00401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Для этого потребуются:</w:t>
      </w:r>
    </w:p>
    <w:p w:rsidR="00401A3B" w:rsidRPr="00401A3B" w:rsidRDefault="00401A3B" w:rsidP="00401A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документ, удостоверяющий личность заявителя;</w:t>
      </w:r>
    </w:p>
    <w:p w:rsidR="00401A3B" w:rsidRPr="00401A3B" w:rsidRDefault="00401A3B" w:rsidP="00401A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документ, удостоверяющий личность представителя заявителя и подтверждающий его полномочия (в случае обращения представителя);</w:t>
      </w:r>
    </w:p>
    <w:p w:rsidR="00401A3B" w:rsidRPr="00401A3B" w:rsidRDefault="00401A3B" w:rsidP="00401A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соглашение или коллективный договор в двух экземплярах, по одному для каждой из сторон.</w:t>
      </w:r>
    </w:p>
    <w:p w:rsidR="00401A3B" w:rsidRPr="00401A3B" w:rsidRDefault="00401A3B" w:rsidP="00401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Срок предоставления услуги, результатом которой является решение о регистрации (отказе в регистрации) коллективного договора, соглашения, составляет не более 21 рабочего дня с момента регистрации запроса в Центре охраны и медицины труда – подведомственной организации Минтруда.</w:t>
      </w:r>
    </w:p>
    <w:p w:rsidR="00401A3B" w:rsidRPr="00401A3B" w:rsidRDefault="00401A3B" w:rsidP="00401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Услуга предоставляется на безвозмездной основе. Подобности можно уточнить на сайте </w:t>
      </w:r>
      <w:r w:rsidRPr="00401A3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mydocuments36.ru</w:t>
      </w: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, по телефону горячей </w:t>
      </w: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lastRenderedPageBreak/>
        <w:t>линии</w:t>
      </w:r>
      <w:r w:rsidRPr="00401A3B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+7 (473) 226-99-99</w:t>
      </w:r>
      <w:r w:rsidRPr="00401A3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или у специалиста многофункционального центра.</w:t>
      </w:r>
    </w:p>
    <w:p w:rsidR="003A1C25" w:rsidRPr="00401A3B" w:rsidRDefault="003A1C25" w:rsidP="00401A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A1C25" w:rsidRPr="0040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F3E6D"/>
    <w:multiLevelType w:val="multilevel"/>
    <w:tmpl w:val="1418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3B"/>
    <w:rsid w:val="003A1C25"/>
    <w:rsid w:val="0040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F50FD-A2B7-49F7-95A0-9210FEF4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2024-03-20T14:34:00Z</dcterms:created>
  <dcterms:modified xsi:type="dcterms:W3CDTF">2024-03-20T14:36:00Z</dcterms:modified>
</cp:coreProperties>
</file>