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2C" w:rsidRDefault="001E762C" w:rsidP="001E762C">
      <w:pPr>
        <w:spacing w:line="360" w:lineRule="auto"/>
        <w:jc w:val="center"/>
        <w:rPr>
          <w:rStyle w:val="a3"/>
          <w:bCs w:val="0"/>
          <w:sz w:val="36"/>
          <w:szCs w:val="36"/>
          <w:shd w:val="clear" w:color="auto" w:fill="FFFFFF"/>
        </w:rPr>
      </w:pPr>
      <w:r w:rsidRPr="001E762C">
        <w:rPr>
          <w:rStyle w:val="a3"/>
          <w:bCs w:val="0"/>
          <w:sz w:val="36"/>
          <w:szCs w:val="36"/>
          <w:shd w:val="clear" w:color="auto" w:fill="FFFFFF"/>
        </w:rPr>
        <w:t>Повышение пенсий работающим пенсионерам</w:t>
      </w:r>
    </w:p>
    <w:p w:rsidR="001E762C" w:rsidRDefault="001E762C" w:rsidP="001E762C">
      <w:pPr>
        <w:spacing w:line="360" w:lineRule="auto"/>
        <w:rPr>
          <w:sz w:val="28"/>
          <w:szCs w:val="28"/>
          <w:shd w:val="clear" w:color="auto" w:fill="FFFFFF"/>
        </w:rPr>
      </w:pPr>
    </w:p>
    <w:p w:rsidR="001E762C" w:rsidRDefault="001E762C" w:rsidP="001E762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E762C">
        <w:rPr>
          <w:sz w:val="28"/>
          <w:szCs w:val="28"/>
          <w:shd w:val="clear" w:color="auto" w:fill="FFFFFF"/>
        </w:rPr>
        <w:t xml:space="preserve">С 1 февраля 2025 года возобновится ежегодная индексация пенсий работающим пенсионерам. </w:t>
      </w:r>
    </w:p>
    <w:p w:rsidR="001E762C" w:rsidRDefault="001E762C" w:rsidP="001E762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E762C">
        <w:rPr>
          <w:sz w:val="28"/>
          <w:szCs w:val="28"/>
          <w:shd w:val="clear" w:color="auto" w:fill="FFFFFF"/>
        </w:rPr>
        <w:t xml:space="preserve">С такой инициативой выступил президент на пленарном заседании Петербургского международного экономического форума 7 июня 2024 года. </w:t>
      </w:r>
    </w:p>
    <w:p w:rsidR="001E762C" w:rsidRDefault="001E762C" w:rsidP="001E762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E762C">
        <w:rPr>
          <w:sz w:val="28"/>
          <w:szCs w:val="28"/>
          <w:shd w:val="clear" w:color="auto" w:fill="FFFFFF"/>
        </w:rPr>
        <w:t xml:space="preserve">Соответствующие поправки </w:t>
      </w:r>
      <w:hyperlink r:id="rId4" w:tgtFrame="_blank" w:tooltip="https://clck.ru/3BBh2u" w:history="1">
        <w:r w:rsidRPr="001E762C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будут подготовлены Министерством труда и социальной защиты.</w:t>
        </w:r>
      </w:hyperlink>
      <w:r w:rsidRPr="001E762C">
        <w:rPr>
          <w:sz w:val="28"/>
          <w:szCs w:val="28"/>
          <w:shd w:val="clear" w:color="auto" w:fill="FFFFFF"/>
        </w:rPr>
        <w:t xml:space="preserve"> Государственная Дума рассмотрит их на весенней сессии. </w:t>
      </w:r>
    </w:p>
    <w:p w:rsidR="001E762C" w:rsidRDefault="001E762C" w:rsidP="001E762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1E762C" w:rsidRDefault="001E762C" w:rsidP="001E762C">
      <w:pPr>
        <w:spacing w:line="360" w:lineRule="auto"/>
        <w:ind w:firstLine="709"/>
        <w:jc w:val="both"/>
        <w:rPr>
          <w:rStyle w:val="a3"/>
          <w:bCs w:val="0"/>
          <w:sz w:val="28"/>
          <w:szCs w:val="28"/>
          <w:shd w:val="clear" w:color="auto" w:fill="FFFFFF"/>
        </w:rPr>
      </w:pPr>
      <w:r w:rsidRPr="001E762C">
        <w:rPr>
          <w:rStyle w:val="a3"/>
          <w:bCs w:val="0"/>
          <w:sz w:val="28"/>
          <w:szCs w:val="28"/>
          <w:shd w:val="clear" w:color="auto" w:fill="FFFFFF"/>
        </w:rPr>
        <w:t>Как сейчас индексируется пенсия</w:t>
      </w:r>
    </w:p>
    <w:p w:rsidR="001E762C" w:rsidRDefault="001E762C" w:rsidP="001E762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E762C">
        <w:rPr>
          <w:sz w:val="28"/>
          <w:szCs w:val="28"/>
          <w:shd w:val="clear" w:color="auto" w:fill="FFFFFF"/>
        </w:rPr>
        <w:t xml:space="preserve">Ежегодная индексация страховых пенсий по старости проводится 1 января. Это касается только неработающих пенсионеров — тех, которые не участвуют в системе обязательного пенсионного страхования. В 2024 году фиксированная часть пенсии и стоимость пенсионного коэффициента выросла на 7,5%. </w:t>
      </w:r>
    </w:p>
    <w:p w:rsidR="001E762C" w:rsidRDefault="001E762C" w:rsidP="001E762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E762C">
        <w:rPr>
          <w:sz w:val="28"/>
          <w:szCs w:val="28"/>
          <w:shd w:val="clear" w:color="auto" w:fill="FFFFFF"/>
        </w:rPr>
        <w:t xml:space="preserve">Работающим пенсионерам с 2016 года пенсия за счет индексации не повышается. Им производится перерасчет с учетом начисленных страховых взносов каждый год 1 августа. А индексация положена после увольнения — за все годы. </w:t>
      </w:r>
    </w:p>
    <w:p w:rsidR="001E762C" w:rsidRDefault="001E762C" w:rsidP="001E762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1E762C" w:rsidRPr="001E762C" w:rsidRDefault="001E762C" w:rsidP="001E762C">
      <w:pPr>
        <w:spacing w:line="360" w:lineRule="auto"/>
        <w:ind w:firstLine="709"/>
        <w:jc w:val="both"/>
        <w:rPr>
          <w:rStyle w:val="a3"/>
          <w:bCs w:val="0"/>
          <w:sz w:val="28"/>
          <w:szCs w:val="28"/>
          <w:shd w:val="clear" w:color="auto" w:fill="FFFFFF"/>
        </w:rPr>
      </w:pPr>
      <w:bookmarkStart w:id="0" w:name="_GoBack"/>
      <w:bookmarkEnd w:id="0"/>
      <w:r w:rsidRPr="001E762C">
        <w:rPr>
          <w:rStyle w:val="a3"/>
          <w:bCs w:val="0"/>
          <w:sz w:val="28"/>
          <w:szCs w:val="28"/>
          <w:shd w:val="clear" w:color="auto" w:fill="FFFFFF"/>
        </w:rPr>
        <w:t>Что изменится в 2025 году</w:t>
      </w:r>
    </w:p>
    <w:p w:rsidR="001E762C" w:rsidRDefault="001E762C" w:rsidP="001E762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E762C">
        <w:rPr>
          <w:sz w:val="28"/>
          <w:szCs w:val="28"/>
          <w:shd w:val="clear" w:color="auto" w:fill="FFFFFF"/>
        </w:rPr>
        <w:t xml:space="preserve">Ежегодная индексация возобновится. Это коснется 7,8 млн пенсионеров — около 19% от общего количества. Средняя пенсия работающих пенсионеров на 1 апреля 2024 года — 17,5 тыс. </w:t>
      </w:r>
      <w:r>
        <w:rPr>
          <w:sz w:val="28"/>
          <w:szCs w:val="28"/>
          <w:shd w:val="clear" w:color="auto" w:fill="FFFFFF"/>
        </w:rPr>
        <w:t>руб., неработающих — 21,75 тыс. руб</w:t>
      </w:r>
      <w:r w:rsidRPr="001E762C">
        <w:rPr>
          <w:sz w:val="28"/>
          <w:szCs w:val="28"/>
          <w:shd w:val="clear" w:color="auto" w:fill="FFFFFF"/>
        </w:rPr>
        <w:t xml:space="preserve">. Прибавка за счет индексации в 2025 году может составить около 1000 </w:t>
      </w:r>
      <w:r>
        <w:rPr>
          <w:sz w:val="28"/>
          <w:szCs w:val="28"/>
          <w:shd w:val="clear" w:color="auto" w:fill="FFFFFF"/>
        </w:rPr>
        <w:t>руб.</w:t>
      </w:r>
      <w:r w:rsidRPr="001E762C">
        <w:rPr>
          <w:sz w:val="28"/>
          <w:szCs w:val="28"/>
          <w:shd w:val="clear" w:color="auto" w:fill="FFFFFF"/>
        </w:rPr>
        <w:t xml:space="preserve"> в месяц. </w:t>
      </w:r>
    </w:p>
    <w:p w:rsidR="00331C4B" w:rsidRPr="001E762C" w:rsidRDefault="001E762C" w:rsidP="001E762C">
      <w:pPr>
        <w:spacing w:line="360" w:lineRule="auto"/>
        <w:ind w:firstLine="709"/>
        <w:jc w:val="both"/>
        <w:rPr>
          <w:sz w:val="28"/>
          <w:szCs w:val="28"/>
        </w:rPr>
      </w:pPr>
      <w:r w:rsidRPr="001E762C">
        <w:rPr>
          <w:sz w:val="28"/>
          <w:szCs w:val="28"/>
          <w:shd w:val="clear" w:color="auto" w:fill="FFFFFF"/>
        </w:rPr>
        <w:t>Точные условия и размер индексации будут известны после принятия нормативных документов.</w:t>
      </w:r>
    </w:p>
    <w:sectPr w:rsidR="00331C4B" w:rsidRPr="001E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2C"/>
    <w:rsid w:val="001E762C"/>
    <w:rsid w:val="0033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DC62B-A1C3-48C8-BEBE-8C3BF857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62C"/>
    <w:rPr>
      <w:b/>
      <w:bCs/>
    </w:rPr>
  </w:style>
  <w:style w:type="character" w:styleId="a4">
    <w:name w:val="Hyperlink"/>
    <w:basedOn w:val="a0"/>
    <w:uiPriority w:val="99"/>
    <w:semiHidden/>
    <w:unhideWhenUsed/>
    <w:rsid w:val="001E7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BBh2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2024-07-03T14:12:00Z</dcterms:created>
  <dcterms:modified xsi:type="dcterms:W3CDTF">2024-07-03T14:18:00Z</dcterms:modified>
</cp:coreProperties>
</file>