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EC" w:rsidRPr="005F1CEC" w:rsidRDefault="005F1CEC" w:rsidP="005F1C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proofErr w:type="spellStart"/>
      <w:r w:rsidRPr="005F1C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5F1C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помогут в оформлении пособий</w:t>
      </w:r>
    </w:p>
    <w:bookmarkEnd w:id="0"/>
    <w:p w:rsidR="005F1CEC" w:rsidRDefault="005F1CEC" w:rsidP="005F1C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F1CE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помощью </w:t>
      </w:r>
      <w:proofErr w:type="spellStart"/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можно оформить разные выплаты онлайн.</w:t>
      </w:r>
    </w:p>
    <w:p w:rsidR="005F1CE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портале есть много полезных сервисов для безработных, родителей, пенсионеров и инвалидов. В большинстве случаев достаточно подать заявление, даже без подтверждающих документов. Вам или близким может пригодиться что-то из списка. </w:t>
      </w:r>
    </w:p>
    <w:p w:rsidR="005F1CE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F1CEC" w:rsidRPr="007639F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tgtFrame="_blank" w:tooltip="https://clck.ru/399jTt" w:history="1">
        <w:r w:rsidRPr="007639FC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shd w:val="clear" w:color="auto" w:fill="FFFFFF"/>
            <w:lang w:eastAsia="ru-RU"/>
          </w:rPr>
          <w:t>Выплата на погашение ипотеки многодетным</w:t>
        </w:r>
      </w:hyperlink>
    </w:p>
    <w:p w:rsidR="005F1CE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Можно направить до 450 </w:t>
      </w:r>
      <w:proofErr w:type="gramStart"/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000 ₽ на</w:t>
      </w:r>
      <w:proofErr w:type="gramEnd"/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кредит по одному заявлению. Деньги поступают в течение 10 рабочих дней. </w:t>
      </w:r>
    </w:p>
    <w:p w:rsidR="005F1CE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F1CEC" w:rsidRPr="007639F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tgtFrame="_blank" w:tooltip="https://clck.ru/399jSE" w:history="1">
        <w:r w:rsidRPr="007639FC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shd w:val="clear" w:color="auto" w:fill="FFFFFF"/>
            <w:lang w:eastAsia="ru-RU"/>
          </w:rPr>
          <w:t>Доплата к пенсии за иждивенцев</w:t>
        </w:r>
      </w:hyperlink>
    </w:p>
    <w:p w:rsidR="005F1CE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ребенка или нетрудоспособного члена семьи пенсионер может получать ⅓ фиксированной части пенсии. Достаточно подать заявление на перерасчет. </w:t>
      </w:r>
    </w:p>
    <w:p w:rsidR="005F1CE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F1CEC" w:rsidRPr="007639F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tgtFrame="_blank" w:tooltip="https://clck.ru/399jQQ" w:history="1">
        <w:r w:rsidRPr="007639FC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shd w:val="clear" w:color="auto" w:fill="FFFFFF"/>
            <w:lang w:eastAsia="ru-RU"/>
          </w:rPr>
          <w:t>Пособие на ребенка призывника до 3 лет</w:t>
        </w:r>
      </w:hyperlink>
    </w:p>
    <w:p w:rsidR="005F1CE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получить мать, опекун или другой родственник. Оформить нужно не позднее 6 месяцев после окончания призывником срочной военной службы.</w:t>
      </w:r>
    </w:p>
    <w:p w:rsidR="005F1CE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F1CEC" w:rsidRPr="007639F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tgtFrame="_blank" w:tooltip="https://clck.ru/399jNe" w:history="1">
        <w:r w:rsidRPr="007639FC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shd w:val="clear" w:color="auto" w:fill="FFFFFF"/>
            <w:lang w:eastAsia="ru-RU"/>
          </w:rPr>
          <w:t>Выплата по уходу за нетрудоспособным</w:t>
        </w:r>
      </w:hyperlink>
    </w:p>
    <w:p w:rsidR="005F1CE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Начисляется вместе с пенсией человеку, за которым ухаживают. Период ухода идет в пенсионный стаж. Сначала заявление подает тот, кто ухаживает, потом свое согласие дает пенсионер — все онлайн.</w:t>
      </w:r>
    </w:p>
    <w:p w:rsidR="005F1CE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F1CEC" w:rsidRPr="007639F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tgtFrame="_blank" w:tooltip="https://clck.ru/399jLG" w:history="1">
        <w:r w:rsidRPr="007639FC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shd w:val="clear" w:color="auto" w:fill="FFFFFF"/>
            <w:lang w:eastAsia="ru-RU"/>
          </w:rPr>
          <w:t>Единое пособие при беременности и на детей</w:t>
        </w:r>
      </w:hyperlink>
    </w:p>
    <w:p w:rsidR="005F1CE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95% случаев дополнительные документы не требуются. Заявление — онлайн, статусы удобно проверять в личном кабинете. Перед обращением </w:t>
      </w:r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стоит подготовиться — </w:t>
      </w:r>
      <w:hyperlink r:id="rId9" w:tgtFrame="_blank" w:tooltip="https://t.me/gosuslugiforparents/3272?utm_source=tg&amp;utm_medium=info&amp;utm_campaign=benefits&amp;utm_content=1" w:history="1">
        <w:r w:rsidRPr="005F1CE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план действий есть в </w:t>
        </w:r>
        <w:proofErr w:type="spellStart"/>
        <w:r w:rsidRPr="005F1CE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соцсетях</w:t>
        </w:r>
        <w:proofErr w:type="spellEnd"/>
        <w:r w:rsidRPr="005F1CE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«</w:t>
        </w:r>
        <w:proofErr w:type="spellStart"/>
        <w:r w:rsidRPr="005F1CE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Госуслуги</w:t>
        </w:r>
        <w:proofErr w:type="spellEnd"/>
        <w:r w:rsidRPr="005F1CE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для родителей».</w:t>
        </w:r>
      </w:hyperlink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639FC" w:rsidRPr="005F1CEC" w:rsidRDefault="007639F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F1CEC" w:rsidRPr="007639F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hyperlink r:id="rId10" w:tgtFrame="_blank" w:tooltip="https://clck.ru/399jJt" w:history="1">
        <w:r w:rsidRPr="007639FC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shd w:val="clear" w:color="auto" w:fill="FFFFFF"/>
            <w:lang w:eastAsia="ru-RU"/>
          </w:rPr>
          <w:t>Пособие неработающим по уходу за ребенком до 1,5 лет</w:t>
        </w:r>
      </w:hyperlink>
      <w:r w:rsidRPr="005F1C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</w:p>
    <w:p w:rsidR="005F1CE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одному заявлению можно получить 9 227,</w:t>
      </w:r>
      <w:proofErr w:type="gramStart"/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 ₽ в</w:t>
      </w:r>
      <w:proofErr w:type="gramEnd"/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месяц.</w:t>
      </w:r>
      <w:proofErr w:type="spellEnd"/>
    </w:p>
    <w:p w:rsidR="005F1CE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F1CEC" w:rsidRPr="007639FC" w:rsidRDefault="005F1CEC" w:rsidP="00763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1" w:tgtFrame="_blank" w:tooltip="https://clck.ru/399jHX" w:history="1">
        <w:proofErr w:type="spellStart"/>
        <w:r w:rsidRPr="007639FC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shd w:val="clear" w:color="auto" w:fill="FFFFFF"/>
            <w:lang w:eastAsia="ru-RU"/>
          </w:rPr>
          <w:t>Соцконтракт</w:t>
        </w:r>
      </w:hyperlink>
      <w:proofErr w:type="spellEnd"/>
    </w:p>
    <w:p w:rsidR="007D2AB4" w:rsidRPr="005F1CEC" w:rsidRDefault="005F1CEC" w:rsidP="00763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Малоимущие могут получить до 350 </w:t>
      </w:r>
      <w:proofErr w:type="gramStart"/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000 ₽ на</w:t>
      </w:r>
      <w:proofErr w:type="gramEnd"/>
      <w:r w:rsidRPr="005F1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свой бизнес или получить другую помощь в сложной ситуации.</w:t>
      </w:r>
    </w:p>
    <w:sectPr w:rsidR="007D2AB4" w:rsidRPr="005F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EC"/>
    <w:rsid w:val="005F1CEC"/>
    <w:rsid w:val="007639FC"/>
    <w:rsid w:val="007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4D0C7-3F40-4A36-9C4E-4D1299E5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1CEC"/>
    <w:rPr>
      <w:b/>
      <w:bCs/>
    </w:rPr>
  </w:style>
  <w:style w:type="character" w:styleId="a4">
    <w:name w:val="Hyperlink"/>
    <w:basedOn w:val="a0"/>
    <w:uiPriority w:val="99"/>
    <w:semiHidden/>
    <w:unhideWhenUsed/>
    <w:rsid w:val="005F1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99jL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ck.ru/399j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99jQQ" TargetMode="External"/><Relationship Id="rId11" Type="http://schemas.openxmlformats.org/officeDocument/2006/relationships/hyperlink" Target="https://clck.ru/399jHX" TargetMode="External"/><Relationship Id="rId5" Type="http://schemas.openxmlformats.org/officeDocument/2006/relationships/hyperlink" Target="https://clck.ru/399jSE" TargetMode="External"/><Relationship Id="rId10" Type="http://schemas.openxmlformats.org/officeDocument/2006/relationships/hyperlink" Target="https://clck.ru/399jJt" TargetMode="External"/><Relationship Id="rId4" Type="http://schemas.openxmlformats.org/officeDocument/2006/relationships/hyperlink" Target="https://clck.ru/399jTt" TargetMode="External"/><Relationship Id="rId9" Type="http://schemas.openxmlformats.org/officeDocument/2006/relationships/hyperlink" Target="https://t.me/gosuslugiforparents/3272?utm_source=tg&amp;utm_medium=info&amp;utm_campaign=benefits&amp;utm_conte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2024-03-20T15:55:00Z</dcterms:created>
  <dcterms:modified xsi:type="dcterms:W3CDTF">2024-03-20T16:06:00Z</dcterms:modified>
</cp:coreProperties>
</file>