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53" w:rsidRPr="005A4653" w:rsidRDefault="005A4653" w:rsidP="005A4653">
      <w:pPr>
        <w:pStyle w:val="2"/>
        <w:spacing w:before="0" w:beforeAutospacing="0" w:line="315" w:lineRule="atLeast"/>
        <w:jc w:val="center"/>
      </w:pPr>
      <w:r w:rsidRPr="005A4653">
        <w:t>Электронные услуги</w:t>
      </w:r>
    </w:p>
    <w:p w:rsidR="005A4653" w:rsidRPr="005A4653" w:rsidRDefault="005A4653" w:rsidP="005A46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4653">
        <w:rPr>
          <w:sz w:val="28"/>
          <w:szCs w:val="28"/>
        </w:rPr>
        <w:t>Электронные услуги — это новая форма организации деятельности органов государственной власти, обеспечивающая за счет широкого применения информационно-коммуникационных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органов.</w:t>
      </w:r>
    </w:p>
    <w:p w:rsidR="005A4653" w:rsidRPr="005A4653" w:rsidRDefault="005A4653" w:rsidP="005A46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4653">
        <w:rPr>
          <w:sz w:val="28"/>
          <w:szCs w:val="28"/>
        </w:rPr>
        <w:t>Электронные услуги позволят:</w:t>
      </w:r>
    </w:p>
    <w:p w:rsidR="005A4653" w:rsidRPr="005A4653" w:rsidRDefault="005A4653" w:rsidP="005A46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4653">
        <w:rPr>
          <w:sz w:val="28"/>
          <w:szCs w:val="28"/>
        </w:rPr>
        <w:t>проще и быстрее оказывать услуги населению и бизнесу;</w:t>
      </w:r>
    </w:p>
    <w:p w:rsidR="005A4653" w:rsidRPr="005A4653" w:rsidRDefault="005A4653" w:rsidP="005A46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4653">
        <w:rPr>
          <w:sz w:val="28"/>
          <w:szCs w:val="28"/>
        </w:rPr>
        <w:t>активнее включать граждан в процесс самообслуживания;</w:t>
      </w:r>
    </w:p>
    <w:p w:rsidR="005A4653" w:rsidRPr="005A4653" w:rsidRDefault="005A4653" w:rsidP="005A46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4653">
        <w:rPr>
          <w:sz w:val="28"/>
          <w:szCs w:val="28"/>
        </w:rPr>
        <w:t>повысить уровень технологической грамотности граждан;</w:t>
      </w:r>
    </w:p>
    <w:p w:rsidR="005A4653" w:rsidRPr="005A4653" w:rsidRDefault="005A4653" w:rsidP="005A46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4653">
        <w:rPr>
          <w:sz w:val="28"/>
          <w:szCs w:val="28"/>
        </w:rPr>
        <w:t>снизить влияние географического местонахождения граждан.</w:t>
      </w:r>
    </w:p>
    <w:p w:rsidR="005A4653" w:rsidRPr="005A4653" w:rsidRDefault="005A4653" w:rsidP="005A46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4653">
        <w:rPr>
          <w:sz w:val="28"/>
          <w:szCs w:val="28"/>
        </w:rPr>
        <w:t>Благодаря электронным услугам можно выполнять любые, даже платежные операции, не отходя от компьютера и не испытывая бюрократических сложностей.</w:t>
      </w:r>
    </w:p>
    <w:p w:rsidR="005A4653" w:rsidRDefault="005A4653" w:rsidP="005A46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граждан в СМАРТ-МФЦ Бобров работает зона по оказанию услуг в электронном виде, где квалифицированные специалисты всегда готовы помочь.</w:t>
      </w:r>
    </w:p>
    <w:p w:rsidR="00C9701D" w:rsidRDefault="00C9701D">
      <w:bookmarkStart w:id="0" w:name="_GoBack"/>
      <w:bookmarkEnd w:id="0"/>
    </w:p>
    <w:sectPr w:rsidR="00C9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6298"/>
    <w:multiLevelType w:val="multilevel"/>
    <w:tmpl w:val="5ED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53"/>
    <w:rsid w:val="005A4653"/>
    <w:rsid w:val="00C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6409-85DE-4965-ADC5-BCCC0318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46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65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A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2025-01-31T06:20:00Z</dcterms:created>
  <dcterms:modified xsi:type="dcterms:W3CDTF">2025-01-31T06:29:00Z</dcterms:modified>
</cp:coreProperties>
</file>