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B5082" w:rsidRDefault="001B231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>закон</w:t>
      </w:r>
      <w:r w:rsidR="005B5082">
        <w:rPr>
          <w:sz w:val="28"/>
          <w:szCs w:val="28"/>
        </w:rPr>
        <w:t>н</w:t>
      </w:r>
      <w:r w:rsidR="00086587">
        <w:rPr>
          <w:sz w:val="28"/>
          <w:szCs w:val="28"/>
        </w:rPr>
        <w:t>о</w:t>
      </w:r>
      <w:r w:rsidR="005B5082">
        <w:rPr>
          <w:sz w:val="28"/>
          <w:szCs w:val="28"/>
        </w:rPr>
        <w:t>сти</w:t>
      </w:r>
      <w:r w:rsidR="00086587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 xml:space="preserve">и </w:t>
      </w:r>
      <w:r w:rsidR="005B5082">
        <w:rPr>
          <w:sz w:val="28"/>
          <w:szCs w:val="28"/>
        </w:rPr>
        <w:t xml:space="preserve">результативности </w:t>
      </w:r>
      <w:r w:rsidR="002E3304">
        <w:rPr>
          <w:sz w:val="28"/>
          <w:szCs w:val="28"/>
        </w:rPr>
        <w:t>использования</w:t>
      </w:r>
    </w:p>
    <w:p w:rsidR="005B5082" w:rsidRDefault="003447A6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5B5082">
        <w:rPr>
          <w:sz w:val="28"/>
          <w:szCs w:val="28"/>
        </w:rPr>
        <w:t>, выделенных в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20</w:t>
      </w:r>
      <w:r w:rsidR="002E3304">
        <w:rPr>
          <w:sz w:val="28"/>
          <w:szCs w:val="28"/>
        </w:rPr>
        <w:t xml:space="preserve"> год</w:t>
      </w:r>
      <w:r w:rsidR="005B5082">
        <w:rPr>
          <w:sz w:val="28"/>
          <w:szCs w:val="28"/>
        </w:rPr>
        <w:t>у и текущем</w:t>
      </w:r>
      <w:r w:rsidR="002A4F94">
        <w:rPr>
          <w:sz w:val="28"/>
          <w:szCs w:val="28"/>
        </w:rPr>
        <w:t xml:space="preserve"> период</w:t>
      </w:r>
      <w:r w:rsidR="005B5082">
        <w:rPr>
          <w:sz w:val="28"/>
          <w:szCs w:val="28"/>
        </w:rPr>
        <w:t>е</w:t>
      </w:r>
      <w:r w:rsidR="002A4F94">
        <w:rPr>
          <w:sz w:val="28"/>
          <w:szCs w:val="28"/>
        </w:rPr>
        <w:t xml:space="preserve"> 2021 года</w:t>
      </w:r>
    </w:p>
    <w:p w:rsidR="005B5082" w:rsidRDefault="005B5082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Отделу главного архитектора администрации Бобровского</w:t>
      </w:r>
    </w:p>
    <w:p w:rsidR="00800A62" w:rsidRDefault="005B5082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2A4F94">
        <w:rPr>
          <w:sz w:val="28"/>
          <w:szCs w:val="28"/>
        </w:rPr>
        <w:t>1</w:t>
      </w:r>
      <w:r w:rsidR="005B5082">
        <w:rPr>
          <w:sz w:val="28"/>
          <w:szCs w:val="28"/>
        </w:rPr>
        <w:t>6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5B5082">
        <w:rPr>
          <w:sz w:val="28"/>
          <w:szCs w:val="28"/>
        </w:rPr>
        <w:t>3</w:t>
      </w:r>
      <w:r w:rsidR="002A4F94">
        <w:rPr>
          <w:sz w:val="28"/>
          <w:szCs w:val="28"/>
        </w:rPr>
        <w:t>1</w:t>
      </w:r>
      <w:r w:rsidR="00AB2EF8">
        <w:rPr>
          <w:sz w:val="28"/>
          <w:szCs w:val="28"/>
        </w:rPr>
        <w:t>.0</w:t>
      </w:r>
      <w:r w:rsidR="005B5082">
        <w:rPr>
          <w:sz w:val="28"/>
          <w:szCs w:val="28"/>
        </w:rPr>
        <w:t>5</w:t>
      </w:r>
      <w:r w:rsidR="00AB2EF8"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5B5082">
        <w:rPr>
          <w:sz w:val="28"/>
          <w:szCs w:val="28"/>
        </w:rPr>
        <w:t>2</w:t>
      </w:r>
      <w:r w:rsidR="00507771">
        <w:rPr>
          <w:sz w:val="28"/>
          <w:szCs w:val="28"/>
        </w:rPr>
        <w:t>1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016A58">
        <w:rPr>
          <w:sz w:val="28"/>
          <w:szCs w:val="28"/>
        </w:rPr>
        <w:t>анализ и результативность исполнения бюджет</w:t>
      </w:r>
      <w:r w:rsidR="005B5082">
        <w:rPr>
          <w:sz w:val="28"/>
          <w:szCs w:val="28"/>
        </w:rPr>
        <w:t>ных обязательств Отделом главного архитектора администрации Бобровского муниципального района.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</w:t>
      </w:r>
      <w:r w:rsidR="002F2CB4">
        <w:rPr>
          <w:sz w:val="28"/>
          <w:szCs w:val="28"/>
        </w:rPr>
        <w:t xml:space="preserve">акт </w:t>
      </w:r>
      <w:r w:rsidR="00886207">
        <w:rPr>
          <w:sz w:val="28"/>
          <w:szCs w:val="28"/>
        </w:rPr>
        <w:t>–</w:t>
      </w:r>
      <w:r w:rsidR="002F2CB4">
        <w:rPr>
          <w:sz w:val="28"/>
          <w:szCs w:val="28"/>
        </w:rPr>
        <w:t xml:space="preserve"> </w:t>
      </w:r>
      <w:r w:rsidR="005B5082">
        <w:rPr>
          <w:sz w:val="28"/>
          <w:szCs w:val="28"/>
        </w:rPr>
        <w:t xml:space="preserve">Отдел главного архитектора </w:t>
      </w:r>
      <w:r w:rsidR="00886207">
        <w:rPr>
          <w:sz w:val="28"/>
          <w:szCs w:val="28"/>
        </w:rPr>
        <w:t>администраци</w:t>
      </w:r>
      <w:r w:rsidR="00086587">
        <w:rPr>
          <w:sz w:val="28"/>
          <w:szCs w:val="28"/>
        </w:rPr>
        <w:t>я</w:t>
      </w:r>
      <w:r w:rsidR="00886207">
        <w:rPr>
          <w:sz w:val="28"/>
          <w:szCs w:val="28"/>
        </w:rPr>
        <w:t xml:space="preserve"> </w:t>
      </w:r>
      <w:r w:rsidR="005B5082">
        <w:rPr>
          <w:sz w:val="28"/>
          <w:szCs w:val="28"/>
        </w:rPr>
        <w:t>Бобровского муниципального района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2A4F9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0865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07771">
        <w:rPr>
          <w:sz w:val="28"/>
          <w:szCs w:val="28"/>
        </w:rPr>
        <w:t>м</w:t>
      </w:r>
      <w:r w:rsidR="002A4F94">
        <w:rPr>
          <w:sz w:val="28"/>
          <w:szCs w:val="28"/>
        </w:rPr>
        <w:t>а</w:t>
      </w:r>
      <w:r w:rsidR="00F05311">
        <w:rPr>
          <w:sz w:val="28"/>
          <w:szCs w:val="28"/>
        </w:rPr>
        <w:t>я</w:t>
      </w:r>
      <w:r w:rsidR="0008658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A4F94">
        <w:rPr>
          <w:sz w:val="28"/>
          <w:szCs w:val="28"/>
        </w:rPr>
        <w:t>2</w:t>
      </w:r>
      <w:r>
        <w:rPr>
          <w:sz w:val="28"/>
          <w:szCs w:val="28"/>
        </w:rPr>
        <w:t>1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F05311">
        <w:rPr>
          <w:sz w:val="28"/>
          <w:szCs w:val="28"/>
        </w:rPr>
        <w:t>0</w:t>
      </w:r>
      <w:r w:rsidR="00AC6CAB">
        <w:rPr>
          <w:sz w:val="28"/>
          <w:szCs w:val="28"/>
        </w:rPr>
        <w:t>1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F05311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F05311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086587">
        <w:rPr>
          <w:sz w:val="28"/>
          <w:szCs w:val="28"/>
        </w:rPr>
        <w:t>0</w:t>
      </w:r>
      <w:r w:rsidR="00F05311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0931CD" w:rsidRPr="00F05311" w:rsidRDefault="002F67B4" w:rsidP="000931CD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0931CD">
        <w:rPr>
          <w:sz w:val="28"/>
          <w:szCs w:val="28"/>
        </w:rPr>
        <w:t>исполнения бюджет</w:t>
      </w:r>
      <w:r w:rsidR="00F05311">
        <w:rPr>
          <w:sz w:val="28"/>
          <w:szCs w:val="28"/>
        </w:rPr>
        <w:t>ных</w:t>
      </w:r>
      <w:r w:rsidR="000931CD">
        <w:rPr>
          <w:sz w:val="28"/>
          <w:szCs w:val="28"/>
        </w:rPr>
        <w:t xml:space="preserve"> </w:t>
      </w:r>
      <w:r w:rsidR="00F05311">
        <w:rPr>
          <w:sz w:val="28"/>
          <w:szCs w:val="28"/>
        </w:rPr>
        <w:t>обязательств.</w:t>
      </w:r>
    </w:p>
    <w:p w:rsidR="006B1C1E" w:rsidRDefault="00F05311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оплате труда</w:t>
      </w:r>
      <w:r w:rsidR="000931CD">
        <w:rPr>
          <w:sz w:val="28"/>
          <w:szCs w:val="28"/>
        </w:rPr>
        <w:t>:</w:t>
      </w:r>
    </w:p>
    <w:p w:rsid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3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- </w:t>
      </w:r>
      <w:r w:rsidR="00F05311">
        <w:rPr>
          <w:sz w:val="28"/>
          <w:szCs w:val="28"/>
        </w:rPr>
        <w:t>правильность начисления заработной платы;</w:t>
      </w:r>
    </w:p>
    <w:p w:rsidR="000931CD" w:rsidRPr="000931CD" w:rsidRDefault="00C5239E" w:rsidP="00F05311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</w:t>
      </w:r>
      <w:r w:rsidR="00F05311">
        <w:rPr>
          <w:sz w:val="28"/>
          <w:szCs w:val="28"/>
        </w:rPr>
        <w:t>соблюдение Порядка выплаты материальной помощи и единовременной выплаты при предоставлении ежегодного оплачиваемого отпуск</w:t>
      </w:r>
      <w:r w:rsidR="000931CD">
        <w:rPr>
          <w:sz w:val="28"/>
          <w:szCs w:val="28"/>
        </w:rPr>
        <w:t>а.</w:t>
      </w:r>
    </w:p>
    <w:p w:rsidR="000931CD" w:rsidRPr="000931CD" w:rsidRDefault="00DE46DD" w:rsidP="00F05311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>эффективности и целевого расходования</w:t>
      </w:r>
      <w:r w:rsidR="00F05311">
        <w:rPr>
          <w:sz w:val="28"/>
          <w:szCs w:val="28"/>
        </w:rPr>
        <w:t xml:space="preserve"> </w:t>
      </w:r>
      <w:r w:rsidR="003517FC">
        <w:rPr>
          <w:sz w:val="28"/>
          <w:szCs w:val="28"/>
        </w:rPr>
        <w:t>средств</w:t>
      </w:r>
      <w:r w:rsidR="00F05311">
        <w:rPr>
          <w:sz w:val="28"/>
          <w:szCs w:val="28"/>
        </w:rPr>
        <w:t>.</w:t>
      </w:r>
    </w:p>
    <w:p w:rsidR="002E3304" w:rsidRPr="006C2710" w:rsidRDefault="003517FC" w:rsidP="00F05311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F05311">
        <w:rPr>
          <w:sz w:val="28"/>
          <w:szCs w:val="28"/>
        </w:rPr>
        <w:t>авильность отнесения расходов согласно бюджетной классификации</w:t>
      </w:r>
      <w:r w:rsidR="006C2710">
        <w:rPr>
          <w:sz w:val="28"/>
          <w:szCs w:val="28"/>
        </w:rPr>
        <w:t>.</w:t>
      </w:r>
    </w:p>
    <w:p w:rsidR="00EF0C81" w:rsidRPr="003517FC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6C2710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6C27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6C2710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953F83" w:rsidRDefault="00C773A5" w:rsidP="00C4688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9636D">
        <w:rPr>
          <w:sz w:val="28"/>
          <w:szCs w:val="28"/>
        </w:rPr>
        <w:t>:</w:t>
      </w:r>
      <w:bookmarkStart w:id="0" w:name="_GoBack"/>
      <w:bookmarkEnd w:id="0"/>
    </w:p>
    <w:p w:rsidR="00BA32B0" w:rsidRDefault="00BA32B0" w:rsidP="00BA3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сумме 45 000 рублей;</w:t>
      </w:r>
    </w:p>
    <w:p w:rsidR="00B66D48" w:rsidRPr="002205ED" w:rsidRDefault="00633062" w:rsidP="00796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пунктов 7, 8 Федерального стандарта № 257н, пункта 39 Инструкции (приказ Минфина России от 01.12.2010 № 157н) в сумме 1 250 рублей, объект основных средств (калькулятор) принят к учету как материальные запасы и списан при выдаче в эксплуатацию.</w:t>
      </w:r>
      <w:r w:rsidR="00C46880">
        <w:rPr>
          <w:sz w:val="28"/>
          <w:szCs w:val="28"/>
        </w:rPr>
        <w:t xml:space="preserve"> В</w:t>
      </w:r>
      <w:r w:rsidR="00C46880">
        <w:rPr>
          <w:sz w:val="28"/>
          <w:szCs w:val="28"/>
        </w:rPr>
        <w:t xml:space="preserve"> период проверки </w:t>
      </w:r>
      <w:r w:rsidR="00C46880">
        <w:rPr>
          <w:sz w:val="28"/>
          <w:szCs w:val="28"/>
        </w:rPr>
        <w:t xml:space="preserve">объект основных средств (калькулятор) принят к </w:t>
      </w:r>
      <w:proofErr w:type="spellStart"/>
      <w:r w:rsidR="00C46880">
        <w:rPr>
          <w:sz w:val="28"/>
          <w:szCs w:val="28"/>
        </w:rPr>
        <w:t>забалансовому</w:t>
      </w:r>
      <w:proofErr w:type="spellEnd"/>
      <w:r w:rsidR="00C46880">
        <w:rPr>
          <w:sz w:val="28"/>
          <w:szCs w:val="28"/>
        </w:rPr>
        <w:t xml:space="preserve"> учету</w:t>
      </w:r>
      <w:r w:rsidR="00C46880">
        <w:rPr>
          <w:sz w:val="28"/>
          <w:szCs w:val="28"/>
        </w:rPr>
        <w:t>.</w:t>
      </w:r>
    </w:p>
    <w:p w:rsidR="004F1A1D" w:rsidRDefault="004F1A1D" w:rsidP="004F1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выявленных нарушений руководителю учреждения 8 июня 2020 года направлено информационное письмо.</w:t>
      </w:r>
    </w:p>
    <w:p w:rsidR="004A3903" w:rsidRPr="00507771" w:rsidRDefault="004A3903" w:rsidP="004F1A1D">
      <w:pPr>
        <w:jc w:val="both"/>
        <w:rPr>
          <w:b/>
          <w:sz w:val="28"/>
          <w:szCs w:val="28"/>
        </w:rPr>
      </w:pP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40F7C"/>
    <w:rsid w:val="00246EAF"/>
    <w:rsid w:val="002476F4"/>
    <w:rsid w:val="002500BF"/>
    <w:rsid w:val="00255193"/>
    <w:rsid w:val="002613B4"/>
    <w:rsid w:val="00273B0B"/>
    <w:rsid w:val="00275A89"/>
    <w:rsid w:val="002A0647"/>
    <w:rsid w:val="002A4F94"/>
    <w:rsid w:val="002C638E"/>
    <w:rsid w:val="002C65F5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325C"/>
    <w:rsid w:val="004B76FE"/>
    <w:rsid w:val="004C7A98"/>
    <w:rsid w:val="004C7BED"/>
    <w:rsid w:val="004D1C60"/>
    <w:rsid w:val="004D2594"/>
    <w:rsid w:val="004F1A1D"/>
    <w:rsid w:val="004F4406"/>
    <w:rsid w:val="004F6AC4"/>
    <w:rsid w:val="004F6C80"/>
    <w:rsid w:val="004F7057"/>
    <w:rsid w:val="005055CE"/>
    <w:rsid w:val="0050584D"/>
    <w:rsid w:val="00507771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082"/>
    <w:rsid w:val="005B525B"/>
    <w:rsid w:val="005D1A1A"/>
    <w:rsid w:val="005D2229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33062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A92"/>
    <w:rsid w:val="007073E1"/>
    <w:rsid w:val="007134C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EC7"/>
    <w:rsid w:val="00AA33EA"/>
    <w:rsid w:val="00AB2EF8"/>
    <w:rsid w:val="00AB562E"/>
    <w:rsid w:val="00AB6E05"/>
    <w:rsid w:val="00AC6CAB"/>
    <w:rsid w:val="00AD03A6"/>
    <w:rsid w:val="00AD36DC"/>
    <w:rsid w:val="00AD6716"/>
    <w:rsid w:val="00AD7BEE"/>
    <w:rsid w:val="00AE10D9"/>
    <w:rsid w:val="00AE4E2C"/>
    <w:rsid w:val="00AE6323"/>
    <w:rsid w:val="00AF2C05"/>
    <w:rsid w:val="00AF5572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32B0"/>
    <w:rsid w:val="00BA3CFB"/>
    <w:rsid w:val="00BC48E9"/>
    <w:rsid w:val="00BC4AA4"/>
    <w:rsid w:val="00BD0806"/>
    <w:rsid w:val="00C17BAF"/>
    <w:rsid w:val="00C376C3"/>
    <w:rsid w:val="00C46880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6C5E"/>
    <w:rsid w:val="00EC7BA3"/>
    <w:rsid w:val="00EF0C81"/>
    <w:rsid w:val="00F05311"/>
    <w:rsid w:val="00F10E0B"/>
    <w:rsid w:val="00F111BA"/>
    <w:rsid w:val="00F27539"/>
    <w:rsid w:val="00F447DC"/>
    <w:rsid w:val="00F45164"/>
    <w:rsid w:val="00F4579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695A-08F6-4481-9FE6-E4768192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180</cp:revision>
  <cp:lastPrinted>2019-03-25T05:22:00Z</cp:lastPrinted>
  <dcterms:created xsi:type="dcterms:W3CDTF">2014-03-03T11:41:00Z</dcterms:created>
  <dcterms:modified xsi:type="dcterms:W3CDTF">2021-06-08T06:02:00Z</dcterms:modified>
</cp:coreProperties>
</file>