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BF" w:rsidRPr="000E70BC" w:rsidRDefault="009D4DBF" w:rsidP="000E70BC">
      <w:pPr>
        <w:suppressAutoHyphens/>
        <w:jc w:val="center"/>
        <w:rPr>
          <w:rFonts w:cs="Arial"/>
          <w:lang w:eastAsia="ar-SA"/>
        </w:rPr>
      </w:pPr>
      <w:bookmarkStart w:id="0" w:name="_GoBack"/>
      <w:bookmarkEnd w:id="0"/>
      <w:r w:rsidRPr="000E70BC">
        <w:rPr>
          <w:rFonts w:cs="Arial"/>
          <w:lang w:eastAsia="ar-SA"/>
        </w:rPr>
        <w:t>АДМИНИСТРАЦИЯ НИКОЛЬСКОГО СЕЛЬСКОГО ПОСЕЛЕНИЯ</w:t>
      </w:r>
    </w:p>
    <w:p w:rsidR="009D4DBF" w:rsidRPr="000E70BC" w:rsidRDefault="009D4DBF" w:rsidP="000E70BC">
      <w:pPr>
        <w:suppressAutoHyphens/>
        <w:jc w:val="center"/>
        <w:rPr>
          <w:rFonts w:cs="Arial"/>
          <w:lang w:eastAsia="ar-SA"/>
        </w:rPr>
      </w:pPr>
      <w:r w:rsidRPr="000E70BC">
        <w:rPr>
          <w:rFonts w:cs="Arial"/>
          <w:lang w:eastAsia="ar-SA"/>
        </w:rPr>
        <w:t>БОБРОВСКОГО МУНИЦИПАЛЬНОГО РАЙОНА</w:t>
      </w:r>
      <w:r w:rsidR="000E70BC">
        <w:rPr>
          <w:rFonts w:cs="Arial"/>
          <w:lang w:eastAsia="ar-SA"/>
        </w:rPr>
        <w:t xml:space="preserve"> </w:t>
      </w:r>
      <w:r w:rsidRPr="000E70BC">
        <w:rPr>
          <w:rFonts w:cs="Arial"/>
          <w:lang w:eastAsia="ar-SA"/>
        </w:rPr>
        <w:t>ВОРОНЕЖСКОЙ ОБЛАСТИ</w:t>
      </w:r>
    </w:p>
    <w:p w:rsidR="009D4DBF" w:rsidRPr="000E70BC" w:rsidRDefault="009D4DBF" w:rsidP="000E70BC">
      <w:pPr>
        <w:tabs>
          <w:tab w:val="left" w:pos="142"/>
          <w:tab w:val="left" w:pos="426"/>
        </w:tabs>
        <w:suppressAutoHyphens/>
        <w:jc w:val="center"/>
        <w:rPr>
          <w:rFonts w:cs="Arial"/>
          <w:lang w:eastAsia="ar-SA"/>
        </w:rPr>
      </w:pPr>
    </w:p>
    <w:p w:rsidR="009D4DBF" w:rsidRDefault="009D4DBF" w:rsidP="000E70BC">
      <w:pPr>
        <w:shd w:val="clear" w:color="auto" w:fill="FFFFFF"/>
        <w:suppressAutoHyphens/>
        <w:jc w:val="center"/>
        <w:rPr>
          <w:rFonts w:cs="Arial"/>
          <w:lang w:eastAsia="ar-SA"/>
        </w:rPr>
      </w:pPr>
      <w:r w:rsidRPr="000E70BC">
        <w:rPr>
          <w:rFonts w:cs="Arial"/>
          <w:lang w:eastAsia="ar-SA"/>
        </w:rPr>
        <w:t>П О С Т А Н О В Л Е Н И Е</w:t>
      </w:r>
    </w:p>
    <w:p w:rsidR="000E70BC" w:rsidRPr="000E70BC" w:rsidRDefault="000E70BC" w:rsidP="000E70BC">
      <w:pPr>
        <w:shd w:val="clear" w:color="auto" w:fill="FFFFFF"/>
        <w:suppressAutoHyphens/>
        <w:rPr>
          <w:rFonts w:cs="Arial"/>
          <w:lang w:eastAsia="ar-SA"/>
        </w:rPr>
      </w:pPr>
    </w:p>
    <w:p w:rsidR="009D4DBF" w:rsidRPr="000E70BC" w:rsidRDefault="00701E00" w:rsidP="000E70BC">
      <w:pPr>
        <w:shd w:val="clear" w:color="auto" w:fill="FFFFFF"/>
        <w:tabs>
          <w:tab w:val="center" w:pos="4985"/>
        </w:tabs>
        <w:suppressAutoHyphens/>
        <w:rPr>
          <w:rFonts w:cs="Arial"/>
          <w:lang w:eastAsia="ar-SA"/>
        </w:rPr>
      </w:pPr>
      <w:r w:rsidRPr="000E70BC">
        <w:rPr>
          <w:rFonts w:cs="Arial"/>
          <w:lang w:eastAsia="ar-SA"/>
        </w:rPr>
        <w:t>от 01</w:t>
      </w:r>
      <w:r w:rsidR="009D4DBF" w:rsidRPr="000E70BC">
        <w:rPr>
          <w:rFonts w:cs="Arial"/>
          <w:lang w:eastAsia="ar-SA"/>
        </w:rPr>
        <w:t>.12.2022 года</w:t>
      </w:r>
      <w:r w:rsidR="000E70BC">
        <w:rPr>
          <w:rFonts w:cs="Arial"/>
          <w:lang w:eastAsia="ar-SA"/>
        </w:rPr>
        <w:t xml:space="preserve"> </w:t>
      </w:r>
      <w:r w:rsidR="009D4DBF" w:rsidRPr="000E70BC">
        <w:rPr>
          <w:rFonts w:cs="Arial"/>
          <w:lang w:eastAsia="ar-SA"/>
        </w:rPr>
        <w:t xml:space="preserve">№ </w:t>
      </w:r>
      <w:r w:rsidRPr="000E70BC">
        <w:rPr>
          <w:rFonts w:cs="Arial"/>
          <w:lang w:eastAsia="ar-SA"/>
        </w:rPr>
        <w:t>97</w:t>
      </w:r>
    </w:p>
    <w:p w:rsidR="009D4DBF" w:rsidRPr="000E70BC" w:rsidRDefault="009D4DBF" w:rsidP="000E70BC">
      <w:pPr>
        <w:shd w:val="clear" w:color="auto" w:fill="FFFFFF"/>
        <w:suppressAutoHyphens/>
        <w:rPr>
          <w:rFonts w:cs="Arial"/>
          <w:lang w:eastAsia="ar-SA"/>
        </w:rPr>
      </w:pPr>
      <w:r w:rsidRPr="000E70BC">
        <w:rPr>
          <w:rFonts w:cs="Arial"/>
          <w:lang w:eastAsia="ar-SA"/>
        </w:rPr>
        <w:t>с. Никольское 2-е</w:t>
      </w:r>
      <w:r w:rsidR="000E70BC">
        <w:rPr>
          <w:rFonts w:cs="Arial"/>
          <w:lang w:eastAsia="ar-SA"/>
        </w:rPr>
        <w:t xml:space="preserve"> </w:t>
      </w:r>
    </w:p>
    <w:p w:rsidR="009D4DBF" w:rsidRPr="000E70BC" w:rsidRDefault="009D4DBF" w:rsidP="000E70BC">
      <w:pPr>
        <w:tabs>
          <w:tab w:val="left" w:pos="2910"/>
        </w:tabs>
        <w:suppressAutoHyphens/>
        <w:rPr>
          <w:rFonts w:cs="Arial"/>
          <w:lang w:eastAsia="ar-SA"/>
        </w:rPr>
      </w:pPr>
    </w:p>
    <w:p w:rsidR="009D4DBF" w:rsidRPr="000E70BC" w:rsidRDefault="009D4DBF" w:rsidP="000E70BC">
      <w:pPr>
        <w:pStyle w:val="Title"/>
        <w:rPr>
          <w:lang w:eastAsia="ar-SA"/>
        </w:rPr>
      </w:pPr>
      <w:r w:rsidRPr="000E70BC">
        <w:rPr>
          <w:lang w:eastAsia="ar-SA"/>
        </w:rPr>
        <w:t>Об утверждении Программы профилактики</w:t>
      </w:r>
      <w:r w:rsidR="000E70BC">
        <w:rPr>
          <w:lang w:eastAsia="ar-SA"/>
        </w:rPr>
        <w:t xml:space="preserve"> </w:t>
      </w:r>
      <w:r w:rsidRPr="000E70BC">
        <w:rPr>
          <w:lang w:eastAsia="ar-SA"/>
        </w:rPr>
        <w:t>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</w:t>
      </w:r>
      <w:r w:rsidR="000E70BC">
        <w:rPr>
          <w:lang w:eastAsia="ar-SA"/>
        </w:rPr>
        <w:t xml:space="preserve"> </w:t>
      </w:r>
      <w:r w:rsidRPr="000E70BC">
        <w:rPr>
          <w:lang w:eastAsia="ar-SA"/>
        </w:rPr>
        <w:t>и в дорожном хозяйстве в Никольском</w:t>
      </w:r>
      <w:r w:rsidR="000E70BC">
        <w:rPr>
          <w:lang w:eastAsia="ar-SA"/>
        </w:rPr>
        <w:t xml:space="preserve"> </w:t>
      </w:r>
      <w:r w:rsidRPr="000E70BC">
        <w:rPr>
          <w:lang w:eastAsia="ar-SA"/>
        </w:rPr>
        <w:t>сельском поселении Бобровского муниципального района Воронежской области на 2023 год</w:t>
      </w:r>
    </w:p>
    <w:p w:rsidR="009D4DBF" w:rsidRDefault="00EE523C" w:rsidP="00EE523C">
      <w:pPr>
        <w:tabs>
          <w:tab w:val="left" w:pos="1520"/>
        </w:tabs>
        <w:suppressAutoHyphens/>
        <w:ind w:right="-1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(в ред. пост. от 27.03.2023 №22)</w:t>
      </w:r>
    </w:p>
    <w:p w:rsidR="00EE523C" w:rsidRPr="000E70BC" w:rsidRDefault="00EE523C" w:rsidP="000E70BC">
      <w:pPr>
        <w:tabs>
          <w:tab w:val="left" w:pos="1520"/>
        </w:tabs>
        <w:suppressAutoHyphens/>
        <w:ind w:right="5475"/>
        <w:rPr>
          <w:rFonts w:cs="Arial"/>
          <w:lang w:eastAsia="ar-SA"/>
        </w:rPr>
      </w:pPr>
    </w:p>
    <w:p w:rsidR="009D4DBF" w:rsidRPr="000E70BC" w:rsidRDefault="000E70BC" w:rsidP="000E70BC">
      <w:pPr>
        <w:tabs>
          <w:tab w:val="left" w:pos="567"/>
        </w:tabs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9D4DBF" w:rsidRPr="000E70BC">
        <w:rPr>
          <w:rFonts w:cs="Arial"/>
          <w:lang w:eastAsia="ar-SA"/>
        </w:rPr>
        <w:t>В</w:t>
      </w:r>
      <w:r>
        <w:rPr>
          <w:rFonts w:cs="Arial"/>
          <w:lang w:eastAsia="ar-SA"/>
        </w:rPr>
        <w:t xml:space="preserve"> </w:t>
      </w:r>
      <w:r w:rsidR="009D4DBF" w:rsidRPr="000E70BC">
        <w:rPr>
          <w:rFonts w:cs="Arial"/>
          <w:lang w:eastAsia="ar-SA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</w:t>
      </w:r>
      <w:r>
        <w:rPr>
          <w:rFonts w:cs="Arial"/>
          <w:lang w:eastAsia="ar-SA"/>
        </w:rPr>
        <w:t xml:space="preserve"> </w:t>
      </w:r>
      <w:r w:rsidR="009D4DBF" w:rsidRPr="000E70BC">
        <w:rPr>
          <w:rFonts w:cs="Arial"/>
          <w:lang w:eastAsia="ar-SA"/>
        </w:rPr>
        <w:t>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Никольского сельского поселения Бобровского муниципального района Воронежской области</w:t>
      </w:r>
      <w:r>
        <w:rPr>
          <w:rFonts w:cs="Arial"/>
          <w:lang w:eastAsia="ar-SA"/>
        </w:rPr>
        <w:t xml:space="preserve"> </w:t>
      </w:r>
      <w:r w:rsidR="009D4DBF" w:rsidRPr="000E70BC">
        <w:rPr>
          <w:rFonts w:cs="Arial"/>
          <w:lang w:eastAsia="ar-SA"/>
        </w:rPr>
        <w:t>п о с т а н о в л я е т:</w:t>
      </w:r>
    </w:p>
    <w:p w:rsidR="009D4DBF" w:rsidRPr="000E70BC" w:rsidRDefault="000E70BC" w:rsidP="000E70BC">
      <w:pPr>
        <w:tabs>
          <w:tab w:val="left" w:pos="567"/>
          <w:tab w:val="left" w:pos="1520"/>
        </w:tabs>
        <w:suppressAutoHyphens/>
        <w:ind w:right="-3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9D4DBF" w:rsidRPr="000E70BC">
        <w:rPr>
          <w:rFonts w:cs="Arial"/>
          <w:lang w:eastAsia="ar-SA"/>
        </w:rPr>
        <w:t>1. Утвердить Программу профилактики</w:t>
      </w:r>
      <w:r>
        <w:rPr>
          <w:rFonts w:cs="Arial"/>
          <w:lang w:eastAsia="ar-SA"/>
        </w:rPr>
        <w:t xml:space="preserve"> </w:t>
      </w:r>
      <w:r w:rsidR="009D4DBF" w:rsidRPr="000E70BC">
        <w:rPr>
          <w:rFonts w:cs="Arial"/>
          <w:lang w:eastAsia="ar-SA"/>
        </w:rPr>
        <w:t>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Никольском сельском поселении Бобровского муниципального района Воронежской области на 2023 год.</w:t>
      </w:r>
    </w:p>
    <w:p w:rsidR="009D4DBF" w:rsidRPr="000E70BC" w:rsidRDefault="000E70BC" w:rsidP="000E70BC">
      <w:pPr>
        <w:tabs>
          <w:tab w:val="left" w:pos="567"/>
        </w:tabs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9D4DBF" w:rsidRPr="000E70BC">
        <w:rPr>
          <w:rFonts w:cs="Arial"/>
          <w:lang w:eastAsia="ar-SA"/>
        </w:rPr>
        <w:t>2. Настоящее постановление подлежит</w:t>
      </w:r>
      <w:r>
        <w:rPr>
          <w:rFonts w:cs="Arial"/>
          <w:lang w:eastAsia="ar-SA"/>
        </w:rPr>
        <w:t xml:space="preserve"> </w:t>
      </w:r>
      <w:r w:rsidR="009D4DBF" w:rsidRPr="000E70BC">
        <w:rPr>
          <w:rFonts w:cs="Arial"/>
          <w:lang w:eastAsia="ar-SA"/>
        </w:rPr>
        <w:t>обнародованию в установленных местах и размещению на официальном сайте</w:t>
      </w:r>
      <w:r>
        <w:rPr>
          <w:rFonts w:cs="Arial"/>
          <w:lang w:eastAsia="ar-SA"/>
        </w:rPr>
        <w:t xml:space="preserve"> </w:t>
      </w:r>
      <w:r w:rsidR="009D4DBF" w:rsidRPr="000E70BC">
        <w:rPr>
          <w:rFonts w:cs="Arial"/>
          <w:lang w:eastAsia="ar-SA"/>
        </w:rPr>
        <w:t>администрации Никольского</w:t>
      </w:r>
      <w:r>
        <w:rPr>
          <w:rFonts w:cs="Arial"/>
          <w:lang w:eastAsia="ar-SA"/>
        </w:rPr>
        <w:t xml:space="preserve"> </w:t>
      </w:r>
      <w:r w:rsidR="009D4DBF" w:rsidRPr="000E70BC">
        <w:rPr>
          <w:rFonts w:cs="Arial"/>
          <w:lang w:eastAsia="ar-SA"/>
        </w:rPr>
        <w:t>сельского поселения.</w:t>
      </w:r>
    </w:p>
    <w:p w:rsidR="009D4DBF" w:rsidRPr="000E70BC" w:rsidRDefault="000E70BC" w:rsidP="000E70BC">
      <w:pPr>
        <w:tabs>
          <w:tab w:val="left" w:pos="567"/>
        </w:tabs>
        <w:suppressAutoHyphens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9D4DBF" w:rsidRPr="000E70BC">
        <w:rPr>
          <w:rFonts w:cs="Arial"/>
          <w:lang w:eastAsia="ar-SA"/>
        </w:rPr>
        <w:t xml:space="preserve">3. Контроль за исполнением настоящего постановления оставляю за собой. </w:t>
      </w:r>
    </w:p>
    <w:p w:rsidR="009D4DBF" w:rsidRDefault="009D4DBF" w:rsidP="000E70BC">
      <w:pPr>
        <w:suppressAutoHyphens/>
        <w:rPr>
          <w:rFonts w:cs="Arial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E70BC" w:rsidRPr="00407966" w:rsidTr="00407966">
        <w:tc>
          <w:tcPr>
            <w:tcW w:w="3284" w:type="dxa"/>
            <w:shd w:val="clear" w:color="auto" w:fill="auto"/>
          </w:tcPr>
          <w:p w:rsidR="000E70BC" w:rsidRPr="00407966" w:rsidRDefault="000E70BC" w:rsidP="00407966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407966">
              <w:rPr>
                <w:rFonts w:cs="Arial"/>
                <w:lang w:eastAsia="ar-SA"/>
              </w:rPr>
              <w:t>Глава Никольского сельского поселения</w:t>
            </w:r>
          </w:p>
          <w:p w:rsidR="000E70BC" w:rsidRPr="00407966" w:rsidRDefault="000E70BC" w:rsidP="00407966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407966">
              <w:rPr>
                <w:rFonts w:cs="Arial"/>
                <w:lang w:eastAsia="ar-SA"/>
              </w:rPr>
              <w:t>Бобровского муниципального района</w:t>
            </w:r>
          </w:p>
          <w:p w:rsidR="000E70BC" w:rsidRPr="00407966" w:rsidRDefault="000E70BC" w:rsidP="00407966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407966">
              <w:rPr>
                <w:rFonts w:cs="Arial"/>
                <w:lang w:eastAsia="ar-SA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0E70BC" w:rsidRPr="00407966" w:rsidRDefault="000E70BC" w:rsidP="00407966">
            <w:pPr>
              <w:suppressAutoHyphens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3285" w:type="dxa"/>
            <w:shd w:val="clear" w:color="auto" w:fill="auto"/>
          </w:tcPr>
          <w:p w:rsidR="000E70BC" w:rsidRPr="00407966" w:rsidRDefault="000E70BC" w:rsidP="00407966">
            <w:pPr>
              <w:suppressAutoHyphens/>
              <w:ind w:firstLine="0"/>
              <w:rPr>
                <w:rFonts w:cs="Arial"/>
                <w:lang w:eastAsia="ar-SA"/>
              </w:rPr>
            </w:pPr>
            <w:r w:rsidRPr="00407966">
              <w:rPr>
                <w:rFonts w:cs="Arial"/>
                <w:lang w:eastAsia="ar-SA"/>
              </w:rPr>
              <w:t>В.Н. Машошин</w:t>
            </w:r>
          </w:p>
        </w:tc>
      </w:tr>
    </w:tbl>
    <w:p w:rsidR="000E70BC" w:rsidRDefault="000E70BC" w:rsidP="000E70BC">
      <w:pPr>
        <w:suppressAutoHyphens/>
        <w:rPr>
          <w:rFonts w:cs="Arial"/>
          <w:lang w:eastAsia="ar-SA"/>
        </w:rPr>
      </w:pPr>
    </w:p>
    <w:p w:rsidR="009D4DBF" w:rsidRPr="000E70BC" w:rsidRDefault="000E70BC" w:rsidP="000E70BC">
      <w:pPr>
        <w:suppressAutoHyphens/>
        <w:ind w:left="5103" w:firstLine="0"/>
        <w:rPr>
          <w:rFonts w:cs="Arial"/>
          <w:lang w:eastAsia="ar-SA"/>
        </w:rPr>
      </w:pPr>
      <w:r>
        <w:rPr>
          <w:rFonts w:cs="Arial"/>
          <w:lang w:eastAsia="ar-SA"/>
        </w:rPr>
        <w:br w:type="page"/>
      </w:r>
      <w:r>
        <w:rPr>
          <w:rFonts w:cs="Arial"/>
          <w:lang w:eastAsia="ar-SA"/>
        </w:rPr>
        <w:lastRenderedPageBreak/>
        <w:t xml:space="preserve"> </w:t>
      </w:r>
      <w:r w:rsidR="009D4DBF" w:rsidRPr="000E70BC">
        <w:rPr>
          <w:rFonts w:cs="Arial"/>
          <w:lang w:eastAsia="ar-SA"/>
        </w:rPr>
        <w:t>Приложение</w:t>
      </w:r>
    </w:p>
    <w:p w:rsidR="009D4DBF" w:rsidRPr="000E70BC" w:rsidRDefault="009D4DBF" w:rsidP="000E70BC">
      <w:pPr>
        <w:tabs>
          <w:tab w:val="left" w:pos="1520"/>
        </w:tabs>
        <w:suppressAutoHyphens/>
        <w:ind w:left="5103" w:firstLine="0"/>
        <w:rPr>
          <w:rFonts w:cs="Arial"/>
          <w:lang w:eastAsia="ar-SA"/>
        </w:rPr>
      </w:pPr>
      <w:r w:rsidRPr="000E70BC">
        <w:rPr>
          <w:rFonts w:cs="Arial"/>
          <w:lang w:eastAsia="ar-SA"/>
        </w:rPr>
        <w:t xml:space="preserve"> к постановлению администрации</w:t>
      </w:r>
    </w:p>
    <w:p w:rsidR="009D4DBF" w:rsidRPr="000E70BC" w:rsidRDefault="009D4DBF" w:rsidP="000E70BC">
      <w:pPr>
        <w:tabs>
          <w:tab w:val="left" w:pos="1520"/>
        </w:tabs>
        <w:suppressAutoHyphens/>
        <w:ind w:left="5103" w:firstLine="0"/>
        <w:rPr>
          <w:rFonts w:cs="Arial"/>
          <w:lang w:eastAsia="ar-SA"/>
        </w:rPr>
      </w:pPr>
      <w:r w:rsidRPr="000E70BC">
        <w:rPr>
          <w:rFonts w:cs="Arial"/>
          <w:lang w:eastAsia="ar-SA"/>
        </w:rPr>
        <w:t xml:space="preserve"> Никольского сельского поселения </w:t>
      </w:r>
    </w:p>
    <w:p w:rsidR="009D4DBF" w:rsidRPr="000E70BC" w:rsidRDefault="000E70BC" w:rsidP="000E70BC">
      <w:pPr>
        <w:tabs>
          <w:tab w:val="left" w:pos="1520"/>
        </w:tabs>
        <w:suppressAutoHyphens/>
        <w:ind w:left="5103" w:firstLine="0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9D4DBF" w:rsidRPr="000E70BC">
        <w:rPr>
          <w:rFonts w:cs="Arial"/>
          <w:lang w:eastAsia="ar-SA"/>
        </w:rPr>
        <w:t>Бобровского муниципального района</w:t>
      </w:r>
    </w:p>
    <w:p w:rsidR="009D4DBF" w:rsidRPr="000E70BC" w:rsidRDefault="009D4DBF" w:rsidP="000E70BC">
      <w:pPr>
        <w:tabs>
          <w:tab w:val="left" w:pos="1520"/>
        </w:tabs>
        <w:suppressAutoHyphens/>
        <w:ind w:left="5103" w:firstLine="0"/>
        <w:rPr>
          <w:rFonts w:cs="Arial"/>
          <w:lang w:eastAsia="ar-SA"/>
        </w:rPr>
      </w:pPr>
      <w:r w:rsidRPr="000E70BC">
        <w:rPr>
          <w:rFonts w:cs="Arial"/>
          <w:lang w:eastAsia="ar-SA"/>
        </w:rPr>
        <w:t xml:space="preserve"> Воронежской области </w:t>
      </w:r>
    </w:p>
    <w:p w:rsidR="009D4DBF" w:rsidRPr="000E70BC" w:rsidRDefault="000E70BC" w:rsidP="000E70BC">
      <w:pPr>
        <w:tabs>
          <w:tab w:val="left" w:pos="1520"/>
        </w:tabs>
        <w:suppressAutoHyphens/>
        <w:ind w:left="5103" w:firstLine="0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701E00" w:rsidRPr="000E70BC">
        <w:rPr>
          <w:rFonts w:cs="Arial"/>
          <w:lang w:eastAsia="ar-SA"/>
        </w:rPr>
        <w:t>от 01</w:t>
      </w:r>
      <w:r w:rsidR="009D4DBF" w:rsidRPr="000E70BC">
        <w:rPr>
          <w:rFonts w:cs="Arial"/>
          <w:lang w:eastAsia="ar-SA"/>
        </w:rPr>
        <w:t>.12.2022</w:t>
      </w:r>
      <w:r>
        <w:rPr>
          <w:rFonts w:cs="Arial"/>
          <w:lang w:eastAsia="ar-SA"/>
        </w:rPr>
        <w:t xml:space="preserve"> </w:t>
      </w:r>
      <w:r w:rsidR="009D4DBF" w:rsidRPr="000E70BC">
        <w:rPr>
          <w:rFonts w:cs="Arial"/>
          <w:lang w:eastAsia="ar-SA"/>
        </w:rPr>
        <w:t>года</w:t>
      </w:r>
      <w:r>
        <w:rPr>
          <w:rFonts w:cs="Arial"/>
          <w:lang w:eastAsia="ar-SA"/>
        </w:rPr>
        <w:t xml:space="preserve"> </w:t>
      </w:r>
      <w:r w:rsidR="009D4DBF" w:rsidRPr="000E70BC">
        <w:rPr>
          <w:rFonts w:cs="Arial"/>
          <w:lang w:eastAsia="ar-SA"/>
        </w:rPr>
        <w:t>№</w:t>
      </w:r>
      <w:r w:rsidR="00701E00" w:rsidRPr="000E70BC">
        <w:rPr>
          <w:rFonts w:cs="Arial"/>
          <w:lang w:eastAsia="ar-SA"/>
        </w:rPr>
        <w:t xml:space="preserve"> 97</w:t>
      </w:r>
    </w:p>
    <w:p w:rsidR="009D4DBF" w:rsidRPr="000E70BC" w:rsidRDefault="009D4DBF" w:rsidP="000E70BC">
      <w:pPr>
        <w:shd w:val="clear" w:color="auto" w:fill="FFFFFF"/>
        <w:outlineLvl w:val="1"/>
        <w:rPr>
          <w:rFonts w:cs="Arial"/>
          <w:color w:val="010101"/>
        </w:rPr>
      </w:pPr>
    </w:p>
    <w:p w:rsidR="00E1585B" w:rsidRDefault="00E1585B" w:rsidP="000E70BC">
      <w:pPr>
        <w:shd w:val="clear" w:color="auto" w:fill="FFFFFF"/>
        <w:outlineLvl w:val="1"/>
        <w:rPr>
          <w:rFonts w:cs="Arial"/>
          <w:color w:val="010101"/>
        </w:rPr>
      </w:pPr>
      <w:r w:rsidRPr="000E70BC">
        <w:rPr>
          <w:rFonts w:cs="Arial"/>
          <w:color w:val="010101"/>
        </w:rPr>
        <w:t>Программа профилактики рисков причинения вреда (ущерба) охраняемым законом ценностям в рамках муниципального контроля</w:t>
      </w:r>
      <w:r w:rsidR="000E70BC">
        <w:rPr>
          <w:rFonts w:cs="Arial"/>
          <w:color w:val="010101"/>
        </w:rPr>
        <w:t xml:space="preserve"> </w:t>
      </w:r>
      <w:r w:rsidRPr="000E70BC">
        <w:rPr>
          <w:rFonts w:cs="Arial"/>
          <w:color w:val="010101"/>
        </w:rPr>
        <w:t xml:space="preserve">на автомобильном транспорте, городском наземном электрическом транспорте и в дорожном хозяйстве </w:t>
      </w:r>
      <w:r w:rsidR="003B5F96" w:rsidRPr="000E70BC">
        <w:rPr>
          <w:rFonts w:cs="Arial"/>
          <w:color w:val="010101"/>
        </w:rPr>
        <w:t>Никольского</w:t>
      </w:r>
      <w:r w:rsidR="00702B7E" w:rsidRPr="000E70BC">
        <w:rPr>
          <w:rFonts w:cs="Arial"/>
          <w:color w:val="010101"/>
        </w:rPr>
        <w:t xml:space="preserve"> сельского поселения</w:t>
      </w:r>
      <w:r w:rsidR="000E70BC">
        <w:rPr>
          <w:rFonts w:cs="Arial"/>
          <w:color w:val="010101"/>
        </w:rPr>
        <w:t xml:space="preserve"> </w:t>
      </w:r>
      <w:r w:rsidR="009D4DBF" w:rsidRPr="000E70BC">
        <w:rPr>
          <w:rFonts w:cs="Arial"/>
          <w:color w:val="010101"/>
        </w:rPr>
        <w:t xml:space="preserve">Бобровского муниципального района Воронежской области </w:t>
      </w:r>
      <w:r w:rsidR="00F21EB1" w:rsidRPr="000E70BC">
        <w:rPr>
          <w:rFonts w:cs="Arial"/>
          <w:color w:val="010101"/>
        </w:rPr>
        <w:t>на 2023</w:t>
      </w:r>
      <w:r w:rsidRPr="000E70BC">
        <w:rPr>
          <w:rFonts w:cs="Arial"/>
          <w:color w:val="010101"/>
        </w:rPr>
        <w:t xml:space="preserve"> год</w:t>
      </w:r>
      <w:r w:rsidR="000E70BC">
        <w:rPr>
          <w:rFonts w:cs="Arial"/>
          <w:color w:val="010101"/>
        </w:rPr>
        <w:t xml:space="preserve"> </w:t>
      </w:r>
    </w:p>
    <w:p w:rsidR="000E70BC" w:rsidRPr="000E70BC" w:rsidRDefault="000E70BC" w:rsidP="000E70BC">
      <w:pPr>
        <w:shd w:val="clear" w:color="auto" w:fill="FFFFFF"/>
        <w:outlineLvl w:val="1"/>
        <w:rPr>
          <w:rFonts w:cs="Arial"/>
          <w:color w:val="010101"/>
        </w:rPr>
      </w:pP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bCs/>
          <w:color w:val="010101"/>
        </w:rPr>
        <w:t>Раздел 1. Общие положения</w:t>
      </w:r>
      <w:r w:rsidR="000E70BC">
        <w:rPr>
          <w:rFonts w:cs="Arial"/>
          <w:bCs/>
          <w:color w:val="010101"/>
        </w:rPr>
        <w:t xml:space="preserve"> 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3B5F96" w:rsidRPr="000E70BC">
        <w:rPr>
          <w:rFonts w:cs="Arial"/>
          <w:color w:val="010101"/>
        </w:rPr>
        <w:t>Никольского</w:t>
      </w:r>
      <w:r w:rsidR="00702B7E" w:rsidRPr="000E70BC">
        <w:rPr>
          <w:rFonts w:cs="Arial"/>
          <w:color w:val="010101"/>
        </w:rPr>
        <w:t xml:space="preserve"> сельского поселения.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bCs/>
          <w:color w:val="010101"/>
        </w:rPr>
        <w:t>Раздел 2. Аналитическая часть Программы</w:t>
      </w:r>
      <w:r w:rsidR="000E70BC">
        <w:rPr>
          <w:rFonts w:cs="Arial"/>
          <w:bCs/>
          <w:color w:val="010101"/>
        </w:rPr>
        <w:t xml:space="preserve"> 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 xml:space="preserve">2.1. </w:t>
      </w:r>
      <w:r w:rsidR="00CE5CC7" w:rsidRPr="000E70BC">
        <w:rPr>
          <w:rFonts w:cs="Arial"/>
          <w:color w:val="010101"/>
        </w:rPr>
        <w:t>Полномочия</w:t>
      </w:r>
      <w:r w:rsidRPr="000E70BC">
        <w:rPr>
          <w:rFonts w:cs="Arial"/>
          <w:color w:val="010101"/>
        </w:rPr>
        <w:t xml:space="preserve"> </w:t>
      </w:r>
      <w:r w:rsidR="00CE5CC7" w:rsidRPr="000E70BC">
        <w:rPr>
          <w:rFonts w:cs="Arial"/>
          <w:color w:val="010101"/>
        </w:rPr>
        <w:t xml:space="preserve">по виду </w:t>
      </w:r>
      <w:r w:rsidRPr="000E70BC">
        <w:rPr>
          <w:rFonts w:cs="Arial"/>
          <w:color w:val="010101"/>
        </w:rPr>
        <w:t>муниципального контроля.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3B5F96" w:rsidRPr="000E70BC">
        <w:rPr>
          <w:rFonts w:cs="Arial"/>
          <w:color w:val="010101"/>
        </w:rPr>
        <w:t>Никольского</w:t>
      </w:r>
      <w:r w:rsidR="00702B7E" w:rsidRPr="000E70BC">
        <w:rPr>
          <w:rFonts w:cs="Arial"/>
          <w:color w:val="010101"/>
        </w:rPr>
        <w:t xml:space="preserve"> сельского поселения </w:t>
      </w:r>
      <w:r w:rsidRPr="000E70BC">
        <w:rPr>
          <w:rFonts w:cs="Arial"/>
          <w:color w:val="010101"/>
        </w:rPr>
        <w:t xml:space="preserve">осуществляется </w:t>
      </w:r>
      <w:r w:rsidR="00CE5CC7" w:rsidRPr="000E70BC">
        <w:rPr>
          <w:rFonts w:cs="Arial"/>
          <w:color w:val="010101"/>
        </w:rPr>
        <w:t>Должностным лицом</w:t>
      </w:r>
      <w:r w:rsidRPr="000E70BC">
        <w:rPr>
          <w:rFonts w:cs="Arial"/>
          <w:color w:val="010101"/>
        </w:rPr>
        <w:t xml:space="preserve"> администрации </w:t>
      </w:r>
      <w:r w:rsidR="003B5F96" w:rsidRPr="000E70BC">
        <w:rPr>
          <w:rFonts w:cs="Arial"/>
          <w:color w:val="010101"/>
        </w:rPr>
        <w:t>Никольского</w:t>
      </w:r>
      <w:r w:rsidR="00702B7E" w:rsidRPr="000E70BC">
        <w:rPr>
          <w:rFonts w:cs="Arial"/>
          <w:color w:val="010101"/>
        </w:rPr>
        <w:t xml:space="preserve"> сельского поселения </w:t>
      </w:r>
      <w:r w:rsidRPr="000E70BC">
        <w:rPr>
          <w:rFonts w:cs="Arial"/>
          <w:color w:val="010101"/>
        </w:rPr>
        <w:t xml:space="preserve">(далее – </w:t>
      </w:r>
      <w:r w:rsidR="00CE5CC7" w:rsidRPr="000E70BC">
        <w:rPr>
          <w:rFonts w:cs="Arial"/>
          <w:color w:val="010101"/>
        </w:rPr>
        <w:t>Должностное лицо</w:t>
      </w:r>
      <w:r w:rsidRPr="000E70BC">
        <w:rPr>
          <w:rFonts w:cs="Arial"/>
          <w:color w:val="010101"/>
        </w:rPr>
        <w:t>).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2.2. Обзор по виду муниципального контроля.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 xml:space="preserve">Муниципальный контроль на автомобильном транспорте, городском наземном электрическом транспорте и в дорожном хозяйстве </w:t>
      </w:r>
      <w:r w:rsidR="003B5F96" w:rsidRPr="000E70BC">
        <w:rPr>
          <w:rFonts w:cs="Arial"/>
          <w:color w:val="010101"/>
        </w:rPr>
        <w:t>Никольского</w:t>
      </w:r>
      <w:r w:rsidR="00702B7E" w:rsidRPr="000E70BC">
        <w:rPr>
          <w:rFonts w:cs="Arial"/>
          <w:color w:val="010101"/>
        </w:rPr>
        <w:t xml:space="preserve"> сельского поселения </w:t>
      </w:r>
      <w:r w:rsidRPr="000E70BC">
        <w:rPr>
          <w:rFonts w:cs="Arial"/>
          <w:color w:val="010101"/>
        </w:rPr>
        <w:t>–</w:t>
      </w:r>
      <w:r w:rsidR="00CE5CC7" w:rsidRPr="000E70BC">
        <w:rPr>
          <w:rFonts w:cs="Arial"/>
          <w:color w:val="010101"/>
        </w:rPr>
        <w:t xml:space="preserve"> </w:t>
      </w:r>
      <w:r w:rsidRPr="000E70BC">
        <w:rPr>
          <w:rFonts w:cs="Arial"/>
          <w:color w:val="010101"/>
        </w:rPr>
        <w:t xml:space="preserve"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</w:t>
      </w:r>
      <w:r w:rsidR="003B5F96" w:rsidRPr="000E70BC">
        <w:rPr>
          <w:rFonts w:cs="Arial"/>
          <w:color w:val="010101"/>
        </w:rPr>
        <w:t>Никольского</w:t>
      </w:r>
      <w:r w:rsidR="00702B7E" w:rsidRPr="000E70BC">
        <w:rPr>
          <w:rFonts w:cs="Arial"/>
          <w:color w:val="010101"/>
        </w:rPr>
        <w:t xml:space="preserve"> сельского поселения</w:t>
      </w:r>
      <w:r w:rsidRPr="000E70BC">
        <w:rPr>
          <w:rFonts w:cs="Arial"/>
          <w:color w:val="010101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2.3. Муниципальный контроль осуществляется посредством: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3B5F96" w:rsidRPr="000E70BC">
        <w:rPr>
          <w:rFonts w:cs="Arial"/>
          <w:color w:val="010101"/>
        </w:rPr>
        <w:t>Никольского</w:t>
      </w:r>
      <w:r w:rsidR="00702B7E" w:rsidRPr="000E70BC">
        <w:rPr>
          <w:rFonts w:cs="Arial"/>
          <w:color w:val="010101"/>
        </w:rPr>
        <w:t xml:space="preserve"> сельского поселения</w:t>
      </w:r>
      <w:r w:rsidRPr="000E70BC">
        <w:rPr>
          <w:rFonts w:cs="Arial"/>
          <w:color w:val="010101"/>
        </w:rPr>
        <w:t>;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2.4. Подконтрольные субъекты: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CE5CC7" w:rsidRPr="000E70BC">
        <w:rPr>
          <w:rFonts w:cs="Arial"/>
          <w:color w:val="010101"/>
        </w:rPr>
        <w:t>Должностным лицом</w:t>
      </w:r>
      <w:r w:rsidRPr="000E70BC">
        <w:rPr>
          <w:rFonts w:cs="Arial"/>
          <w:color w:val="010101"/>
        </w:rPr>
        <w:t xml:space="preserve"> мероприятий по муниципальному контролю на автомобильном транспорте, городском наземном электрическом транспорте и в дорожном хозяйстве </w:t>
      </w:r>
      <w:r w:rsidR="003B5F96" w:rsidRPr="000E70BC">
        <w:rPr>
          <w:rFonts w:cs="Arial"/>
          <w:color w:val="010101"/>
        </w:rPr>
        <w:t>Никольского</w:t>
      </w:r>
      <w:r w:rsidR="00702B7E" w:rsidRPr="000E70BC">
        <w:rPr>
          <w:rFonts w:cs="Arial"/>
          <w:color w:val="010101"/>
        </w:rPr>
        <w:t xml:space="preserve"> сельского поселения: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2.6. Данные о проведенных мероприятиях.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</w:t>
      </w:r>
      <w:r w:rsidR="003B5F96" w:rsidRPr="000E70BC">
        <w:rPr>
          <w:rFonts w:cs="Arial"/>
          <w:color w:val="010101"/>
        </w:rPr>
        <w:t>Никольского</w:t>
      </w:r>
      <w:r w:rsidR="00702B7E" w:rsidRPr="000E70BC">
        <w:rPr>
          <w:rFonts w:cs="Arial"/>
          <w:color w:val="010101"/>
        </w:rPr>
        <w:t xml:space="preserve"> сельского поселения</w:t>
      </w:r>
      <w:r w:rsidRPr="000E70BC">
        <w:rPr>
          <w:rFonts w:cs="Arial"/>
          <w:color w:val="010101"/>
        </w:rPr>
        <w:t xml:space="preserve">, устранения причин, факторов и условий, способствующих указанным нарушениям, </w:t>
      </w:r>
      <w:r w:rsidR="00244478" w:rsidRPr="000E70BC">
        <w:rPr>
          <w:rFonts w:cs="Arial"/>
          <w:color w:val="010101"/>
        </w:rPr>
        <w:t>Должностным лицом</w:t>
      </w:r>
      <w:r w:rsidRPr="000E70BC">
        <w:rPr>
          <w:rFonts w:cs="Arial"/>
          <w:color w:val="010101"/>
        </w:rPr>
        <w:t xml:space="preserve"> администрации </w:t>
      </w:r>
      <w:r w:rsidR="003B5F96" w:rsidRPr="000E70BC">
        <w:rPr>
          <w:rFonts w:cs="Arial"/>
          <w:color w:val="010101"/>
        </w:rPr>
        <w:t>Никольского</w:t>
      </w:r>
      <w:r w:rsidR="00702B7E" w:rsidRPr="000E70BC">
        <w:rPr>
          <w:rFonts w:cs="Arial"/>
          <w:color w:val="010101"/>
        </w:rPr>
        <w:t xml:space="preserve"> сельского поселения</w:t>
      </w:r>
      <w:r w:rsidRPr="000E70BC">
        <w:rPr>
          <w:rFonts w:cs="Arial"/>
          <w:color w:val="010101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</w:t>
      </w:r>
      <w:r w:rsidR="0018416E" w:rsidRPr="000E70BC">
        <w:rPr>
          <w:rFonts w:cs="Arial"/>
          <w:color w:val="010101"/>
        </w:rPr>
        <w:t>контроля в 2021 году. В 2021</w:t>
      </w:r>
      <w:r w:rsidRPr="000E70BC">
        <w:rPr>
          <w:rFonts w:cs="Arial"/>
          <w:color w:val="010101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2.7. Анализ и оценка рисков причинения вреда охраняемым законом ценностям.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3B5F96" w:rsidRPr="000E70BC">
        <w:rPr>
          <w:rFonts w:cs="Arial"/>
          <w:color w:val="010101"/>
        </w:rPr>
        <w:t>Никольского</w:t>
      </w:r>
      <w:r w:rsidR="00702B7E" w:rsidRPr="000E70BC">
        <w:rPr>
          <w:rFonts w:cs="Arial"/>
          <w:color w:val="010101"/>
        </w:rPr>
        <w:t xml:space="preserve"> сельского поселения </w:t>
      </w:r>
      <w:r w:rsidRPr="000E70BC">
        <w:rPr>
          <w:rFonts w:cs="Arial"/>
          <w:color w:val="010101"/>
        </w:rPr>
        <w:t>являются: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 xml:space="preserve">- нарушение подконтрольными субъектами обязательных требований, что может повлечь за собой совершение дорожно-транспортных происшествий, </w:t>
      </w:r>
      <w:r w:rsidRPr="000E70BC">
        <w:rPr>
          <w:rFonts w:cs="Arial"/>
          <w:color w:val="010101"/>
        </w:rPr>
        <w:lastRenderedPageBreak/>
        <w:t>причинение вреда жизни и здоровью граждан, причинение материального вреда автотранспортным средствам.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  <w:r w:rsidR="000E70BC">
        <w:rPr>
          <w:rFonts w:cs="Arial"/>
          <w:color w:val="010101"/>
        </w:rPr>
        <w:t xml:space="preserve"> 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bCs/>
          <w:color w:val="010101"/>
        </w:rPr>
        <w:t>Раздел 3. Цели и задачи Программы</w:t>
      </w:r>
      <w:r w:rsidR="000E70BC">
        <w:rPr>
          <w:rFonts w:cs="Arial"/>
          <w:bCs/>
          <w:color w:val="010101"/>
        </w:rPr>
        <w:t xml:space="preserve"> 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3.1. Цели Программы: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3.2. Задачи Программы: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 xml:space="preserve">- повышение прозрачности осуществляемой </w:t>
      </w:r>
      <w:r w:rsidR="009320C8" w:rsidRPr="000E70BC">
        <w:rPr>
          <w:rFonts w:cs="Arial"/>
          <w:color w:val="010101"/>
        </w:rPr>
        <w:t>Должностным лицом</w:t>
      </w:r>
      <w:r w:rsidRPr="000E70BC">
        <w:rPr>
          <w:rFonts w:cs="Arial"/>
          <w:color w:val="010101"/>
        </w:rPr>
        <w:t xml:space="preserve"> контрольной деятельности;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="000E70BC">
        <w:rPr>
          <w:rFonts w:cs="Arial"/>
          <w:color w:val="010101"/>
        </w:rPr>
        <w:t xml:space="preserve"> 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bCs/>
          <w:color w:val="010101"/>
        </w:rPr>
        <w:t>Раздел 4. План мероприятий по профилактике нарушений</w:t>
      </w:r>
      <w:r w:rsidR="000E70BC">
        <w:rPr>
          <w:rFonts w:cs="Arial"/>
          <w:bCs/>
          <w:color w:val="010101"/>
        </w:rPr>
        <w:t xml:space="preserve"> 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21EB1" w:rsidRPr="000E70BC">
        <w:rPr>
          <w:rFonts w:cs="Arial"/>
          <w:color w:val="010101"/>
        </w:rPr>
        <w:t>нь мероприятий Программы на 2023</w:t>
      </w:r>
      <w:r w:rsidRPr="000E70BC">
        <w:rPr>
          <w:rFonts w:cs="Arial"/>
          <w:color w:val="010101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</w:t>
      </w:r>
      <w:r w:rsidR="003B5F96" w:rsidRPr="000E70BC">
        <w:rPr>
          <w:rFonts w:cs="Arial"/>
          <w:color w:val="010101"/>
        </w:rPr>
        <w:t>Никольского</w:t>
      </w:r>
      <w:r w:rsidR="00702B7E" w:rsidRPr="000E70BC">
        <w:rPr>
          <w:rFonts w:cs="Arial"/>
          <w:color w:val="010101"/>
        </w:rPr>
        <w:t xml:space="preserve"> сельского поселения </w:t>
      </w:r>
      <w:r w:rsidR="00F21EB1" w:rsidRPr="000E70BC">
        <w:rPr>
          <w:rFonts w:cs="Arial"/>
          <w:color w:val="010101"/>
        </w:rPr>
        <w:t>на 2023</w:t>
      </w:r>
      <w:r w:rsidRPr="000E70BC">
        <w:rPr>
          <w:rFonts w:cs="Arial"/>
          <w:color w:val="010101"/>
        </w:rPr>
        <w:t xml:space="preserve"> год (приложение).</w:t>
      </w:r>
      <w:r w:rsidR="000E70BC">
        <w:rPr>
          <w:rFonts w:cs="Arial"/>
          <w:color w:val="010101"/>
        </w:rPr>
        <w:t xml:space="preserve"> 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bCs/>
          <w:color w:val="010101"/>
        </w:rPr>
        <w:t>Раздел 5. Показатели результативности и эффективности Программы.</w:t>
      </w:r>
      <w:r w:rsidR="000E70BC">
        <w:rPr>
          <w:rFonts w:cs="Arial"/>
          <w:bCs/>
          <w:color w:val="010101"/>
        </w:rPr>
        <w:t xml:space="preserve"> 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Отчет</w:t>
      </w:r>
      <w:r w:rsidR="00F21EB1" w:rsidRPr="000E70BC">
        <w:rPr>
          <w:rFonts w:cs="Arial"/>
          <w:color w:val="010101"/>
        </w:rPr>
        <w:t>ные показатели Программы за 2021</w:t>
      </w:r>
      <w:r w:rsidRPr="000E70BC">
        <w:rPr>
          <w:rFonts w:cs="Arial"/>
          <w:color w:val="010101"/>
        </w:rPr>
        <w:t xml:space="preserve"> год: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доля профилактических мероприятий в объеме контрольных мероприятий</w:t>
      </w:r>
      <w:r w:rsidR="009320C8" w:rsidRPr="000E70BC">
        <w:rPr>
          <w:rFonts w:cs="Arial"/>
          <w:color w:val="010101"/>
        </w:rPr>
        <w:t xml:space="preserve"> </w:t>
      </w:r>
      <w:r w:rsidRPr="000E70BC">
        <w:rPr>
          <w:rFonts w:cs="Arial"/>
          <w:color w:val="010101"/>
        </w:rPr>
        <w:t>-20 %.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Экономический эффект от реализованных мероприятий: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 xml:space="preserve">- повышение уровня доверия подконтрольных субъектов к </w:t>
      </w:r>
      <w:r w:rsidR="009320C8" w:rsidRPr="000E70BC">
        <w:rPr>
          <w:rFonts w:cs="Arial"/>
          <w:color w:val="010101"/>
        </w:rPr>
        <w:t>Должностному лицу</w:t>
      </w:r>
      <w:r w:rsidRPr="000E70BC">
        <w:rPr>
          <w:rFonts w:cs="Arial"/>
          <w:color w:val="010101"/>
        </w:rPr>
        <w:t>.</w:t>
      </w:r>
      <w:r w:rsidR="000E70BC">
        <w:rPr>
          <w:rFonts w:cs="Arial"/>
          <w:color w:val="010101"/>
        </w:rPr>
        <w:t xml:space="preserve"> 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bCs/>
          <w:color w:val="010101"/>
        </w:rPr>
        <w:t>Раздел 6. Порядок управления Программой.</w:t>
      </w:r>
    </w:p>
    <w:p w:rsidR="00702B7E" w:rsidRPr="000E70BC" w:rsidRDefault="00E1585B" w:rsidP="000E70BC">
      <w:pPr>
        <w:shd w:val="clear" w:color="auto" w:fill="FFFFFF"/>
        <w:outlineLvl w:val="2"/>
        <w:rPr>
          <w:rFonts w:cs="Arial"/>
          <w:bCs/>
          <w:color w:val="010101"/>
        </w:rPr>
      </w:pPr>
      <w:r w:rsidRPr="000E70BC">
        <w:rPr>
          <w:rFonts w:cs="Arial"/>
          <w:bCs/>
          <w:color w:val="010101"/>
        </w:rPr>
        <w:t xml:space="preserve">Перечень должностных лиц </w:t>
      </w:r>
      <w:r w:rsidR="009320C8" w:rsidRPr="000E70BC">
        <w:rPr>
          <w:rFonts w:cs="Arial"/>
          <w:bCs/>
          <w:color w:val="010101"/>
        </w:rPr>
        <w:t xml:space="preserve">администрации </w:t>
      </w:r>
      <w:r w:rsidR="003B5F96" w:rsidRPr="000E70BC">
        <w:rPr>
          <w:rFonts w:cs="Arial"/>
          <w:color w:val="010101"/>
        </w:rPr>
        <w:t>Никольского</w:t>
      </w:r>
      <w:r w:rsidR="00702B7E" w:rsidRPr="000E70BC">
        <w:rPr>
          <w:rFonts w:cs="Arial"/>
          <w:color w:val="010101"/>
        </w:rPr>
        <w:t xml:space="preserve"> сельского поселения</w:t>
      </w:r>
      <w:r w:rsidRPr="000E70BC">
        <w:rPr>
          <w:rFonts w:cs="Arial"/>
          <w:bCs/>
          <w:color w:val="010101"/>
        </w:rPr>
        <w:t xml:space="preserve">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9320C8" w:rsidRPr="000E70BC" w:rsidRDefault="003B5F96" w:rsidP="000E70BC">
      <w:pPr>
        <w:shd w:val="clear" w:color="auto" w:fill="FFFFFF"/>
        <w:outlineLvl w:val="2"/>
        <w:rPr>
          <w:rFonts w:cs="Arial"/>
          <w:bCs/>
          <w:color w:val="010101"/>
        </w:rPr>
      </w:pPr>
      <w:r w:rsidRPr="000E70BC">
        <w:rPr>
          <w:rFonts w:cs="Arial"/>
          <w:color w:val="010101"/>
        </w:rPr>
        <w:t>Никольского</w:t>
      </w:r>
      <w:r w:rsidR="00702B7E" w:rsidRPr="000E70BC">
        <w:rPr>
          <w:rFonts w:cs="Arial"/>
          <w:color w:val="010101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3739"/>
        <w:gridCol w:w="3277"/>
        <w:gridCol w:w="2295"/>
      </w:tblGrid>
      <w:tr w:rsidR="009320C8" w:rsidRPr="000E70BC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bCs/>
                <w:color w:val="010101"/>
              </w:rPr>
              <w:t>№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bCs/>
                <w:color w:val="010101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bCs/>
                <w:color w:val="010101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bCs/>
                <w:color w:val="010101"/>
              </w:rPr>
              <w:t>Контакты</w:t>
            </w:r>
          </w:p>
        </w:tc>
      </w:tr>
      <w:tr w:rsidR="009320C8" w:rsidRPr="000E70BC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Должностн</w:t>
            </w:r>
            <w:r w:rsidR="009320C8" w:rsidRPr="000E70BC">
              <w:rPr>
                <w:rFonts w:cs="Arial"/>
                <w:color w:val="010101"/>
              </w:rPr>
              <w:t xml:space="preserve">ое </w:t>
            </w:r>
            <w:r w:rsidRPr="000E70BC">
              <w:rPr>
                <w:rFonts w:cs="Arial"/>
                <w:color w:val="010101"/>
              </w:rPr>
              <w:t>лиц</w:t>
            </w:r>
            <w:r w:rsidR="009320C8" w:rsidRPr="000E70BC">
              <w:rPr>
                <w:rFonts w:cs="Arial"/>
                <w:color w:val="010101"/>
              </w:rPr>
              <w:t>о (лица)</w:t>
            </w:r>
            <w:r w:rsidRPr="000E70BC">
              <w:rPr>
                <w:rFonts w:cs="Arial"/>
                <w:color w:val="010101"/>
              </w:rPr>
              <w:t xml:space="preserve"> администрации </w:t>
            </w:r>
            <w:r w:rsidR="003B5F96" w:rsidRPr="000E70BC">
              <w:rPr>
                <w:rFonts w:cs="Arial"/>
                <w:color w:val="010101"/>
              </w:rPr>
              <w:t>Никольского</w:t>
            </w:r>
            <w:r w:rsidR="00702B7E" w:rsidRPr="000E70BC">
              <w:rPr>
                <w:rFonts w:cs="Arial"/>
                <w:color w:val="010101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8 (4</w:t>
            </w:r>
            <w:r w:rsidR="009320C8" w:rsidRPr="000E70BC">
              <w:rPr>
                <w:rFonts w:cs="Arial"/>
                <w:color w:val="010101"/>
              </w:rPr>
              <w:t>7350</w:t>
            </w:r>
            <w:r w:rsidRPr="000E70BC">
              <w:rPr>
                <w:rFonts w:cs="Arial"/>
                <w:color w:val="010101"/>
              </w:rPr>
              <w:t xml:space="preserve">) </w:t>
            </w:r>
            <w:r w:rsidR="00702B7E" w:rsidRPr="000E70BC">
              <w:rPr>
                <w:rFonts w:cs="Arial"/>
                <w:color w:val="010101"/>
              </w:rPr>
              <w:t>5</w:t>
            </w:r>
            <w:r w:rsidR="003B5F96" w:rsidRPr="000E70BC">
              <w:rPr>
                <w:rFonts w:cs="Arial"/>
                <w:color w:val="010101"/>
              </w:rPr>
              <w:t>7645</w:t>
            </w:r>
          </w:p>
          <w:p w:rsidR="00E1585B" w:rsidRPr="000E70BC" w:rsidRDefault="003B5F96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</w:rPr>
              <w:t>nikol.bobr@govvrn.ru</w:t>
            </w:r>
            <w:r w:rsidR="000E70BC">
              <w:rPr>
                <w:rFonts w:cs="Arial"/>
                <w:color w:val="010101"/>
              </w:rPr>
              <w:t xml:space="preserve"> </w:t>
            </w:r>
          </w:p>
        </w:tc>
      </w:tr>
    </w:tbl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</w:t>
      </w:r>
      <w:r w:rsidR="00F21EB1" w:rsidRPr="000E70BC">
        <w:rPr>
          <w:rFonts w:cs="Arial"/>
          <w:color w:val="010101"/>
        </w:rPr>
        <w:t>Никольском сельском поселении Бобровского муниципального района Воронежской области на 2023</w:t>
      </w:r>
      <w:r w:rsidRPr="000E70BC">
        <w:rPr>
          <w:rFonts w:cs="Arial"/>
          <w:color w:val="010101"/>
        </w:rPr>
        <w:t xml:space="preserve"> год (приложение).</w:t>
      </w:r>
    </w:p>
    <w:p w:rsidR="00E1585B" w:rsidRPr="000E70BC" w:rsidRDefault="00E1585B" w:rsidP="000E70BC">
      <w:pPr>
        <w:shd w:val="clear" w:color="auto" w:fill="FFFFFF"/>
        <w:rPr>
          <w:rFonts w:cs="Arial"/>
          <w:color w:val="010101"/>
        </w:rPr>
      </w:pPr>
      <w:r w:rsidRPr="000E70BC">
        <w:rPr>
          <w:rFonts w:cs="Arial"/>
          <w:color w:val="010101"/>
        </w:rPr>
        <w:t xml:space="preserve">Результаты профилактической работы </w:t>
      </w:r>
      <w:r w:rsidR="009320C8" w:rsidRPr="000E70BC">
        <w:rPr>
          <w:rFonts w:cs="Arial"/>
          <w:color w:val="010101"/>
        </w:rPr>
        <w:t>Должностного лица</w:t>
      </w:r>
      <w:r w:rsidRPr="000E70BC">
        <w:rPr>
          <w:rFonts w:cs="Arial"/>
          <w:color w:val="010101"/>
        </w:rPr>
        <w:t xml:space="preserve"> включаются в Доклад об осуществлении муниципального контроля на территории </w:t>
      </w:r>
      <w:r w:rsidR="003B5F96" w:rsidRPr="000E70BC">
        <w:rPr>
          <w:rFonts w:cs="Arial"/>
          <w:color w:val="010101"/>
        </w:rPr>
        <w:t>Никольского</w:t>
      </w:r>
      <w:r w:rsidR="00702B7E" w:rsidRPr="000E70BC">
        <w:rPr>
          <w:rFonts w:cs="Arial"/>
          <w:color w:val="010101"/>
        </w:rPr>
        <w:t xml:space="preserve"> сельского поселения </w:t>
      </w:r>
      <w:r w:rsidR="00F21EB1" w:rsidRPr="000E70BC">
        <w:rPr>
          <w:rFonts w:cs="Arial"/>
          <w:color w:val="010101"/>
        </w:rPr>
        <w:t>на 2023</w:t>
      </w:r>
      <w:r w:rsidRPr="000E70BC">
        <w:rPr>
          <w:rFonts w:cs="Arial"/>
          <w:color w:val="010101"/>
        </w:rPr>
        <w:t xml:space="preserve"> год.</w:t>
      </w:r>
    </w:p>
    <w:p w:rsidR="009D4DBF" w:rsidRPr="000E70BC" w:rsidRDefault="000E70BC" w:rsidP="000E70BC">
      <w:pPr>
        <w:shd w:val="clear" w:color="auto" w:fill="FFFFFF"/>
        <w:ind w:left="5103" w:firstLine="0"/>
        <w:rPr>
          <w:rFonts w:cs="Arial"/>
          <w:iCs/>
          <w:color w:val="010101"/>
        </w:rPr>
      </w:pPr>
      <w:r>
        <w:rPr>
          <w:rFonts w:cs="Arial"/>
          <w:color w:val="010101"/>
        </w:rPr>
        <w:br w:type="page"/>
      </w:r>
      <w:r w:rsidR="00E1585B" w:rsidRPr="000E70BC">
        <w:rPr>
          <w:rFonts w:cs="Arial"/>
          <w:iCs/>
          <w:color w:val="010101"/>
        </w:rPr>
        <w:lastRenderedPageBreak/>
        <w:t>Приложение</w:t>
      </w:r>
      <w:r>
        <w:rPr>
          <w:rFonts w:cs="Arial"/>
          <w:iCs/>
          <w:color w:val="010101"/>
        </w:rPr>
        <w:t xml:space="preserve"> </w:t>
      </w:r>
    </w:p>
    <w:p w:rsidR="00E1585B" w:rsidRDefault="00E1585B" w:rsidP="000E70BC">
      <w:pPr>
        <w:shd w:val="clear" w:color="auto" w:fill="FFFFFF"/>
        <w:ind w:left="5103" w:firstLine="0"/>
        <w:rPr>
          <w:rFonts w:cs="Arial"/>
          <w:iCs/>
          <w:color w:val="010101"/>
        </w:rPr>
      </w:pPr>
      <w:r w:rsidRPr="000E70BC">
        <w:rPr>
          <w:rFonts w:cs="Arial"/>
          <w:iCs/>
          <w:color w:val="010101"/>
        </w:rPr>
        <w:t>к Программе профилактики рисков</w:t>
      </w:r>
      <w:r w:rsidR="009D4DBF" w:rsidRPr="000E70BC">
        <w:rPr>
          <w:rFonts w:cs="Arial"/>
          <w:color w:val="010101"/>
        </w:rPr>
        <w:t xml:space="preserve"> </w:t>
      </w:r>
      <w:r w:rsidRPr="000E70BC">
        <w:rPr>
          <w:rFonts w:cs="Arial"/>
          <w:iCs/>
          <w:color w:val="010101"/>
        </w:rPr>
        <w:t>причинения вреда (ущерба) охраняемым законом ценностям</w:t>
      </w:r>
      <w:r w:rsidR="009D4DBF" w:rsidRPr="000E70BC">
        <w:rPr>
          <w:rFonts w:cs="Arial"/>
          <w:color w:val="010101"/>
        </w:rPr>
        <w:t xml:space="preserve"> </w:t>
      </w:r>
      <w:r w:rsidR="00F21EB1" w:rsidRPr="000E70BC">
        <w:rPr>
          <w:rFonts w:cs="Arial"/>
          <w:iCs/>
          <w:color w:val="010101"/>
        </w:rPr>
        <w:t>на 2023</w:t>
      </w:r>
      <w:r w:rsidRPr="000E70BC">
        <w:rPr>
          <w:rFonts w:cs="Arial"/>
          <w:iCs/>
          <w:color w:val="010101"/>
        </w:rPr>
        <w:t xml:space="preserve"> год</w:t>
      </w:r>
    </w:p>
    <w:p w:rsidR="00EE523C" w:rsidRDefault="00EE523C" w:rsidP="000E70BC">
      <w:pPr>
        <w:shd w:val="clear" w:color="auto" w:fill="FFFFFF"/>
        <w:ind w:left="5103" w:firstLine="0"/>
        <w:rPr>
          <w:rFonts w:cs="Arial"/>
          <w:iCs/>
          <w:color w:val="010101"/>
        </w:rPr>
      </w:pPr>
      <w:r w:rsidRPr="00EE523C">
        <w:rPr>
          <w:rFonts w:cs="Arial"/>
          <w:iCs/>
          <w:color w:val="010101"/>
        </w:rPr>
        <w:t>(в ред. пост. от 27.03.2023 №22)</w:t>
      </w:r>
    </w:p>
    <w:p w:rsidR="000E70BC" w:rsidRPr="000E70BC" w:rsidRDefault="000E70BC" w:rsidP="000E70BC">
      <w:pPr>
        <w:shd w:val="clear" w:color="auto" w:fill="FFFFFF"/>
        <w:ind w:left="4536"/>
        <w:rPr>
          <w:rFonts w:cs="Arial"/>
          <w:color w:val="010101"/>
        </w:rPr>
      </w:pPr>
    </w:p>
    <w:p w:rsidR="009320C8" w:rsidRPr="000E70BC" w:rsidRDefault="00E1585B" w:rsidP="000E70BC">
      <w:pPr>
        <w:shd w:val="clear" w:color="auto" w:fill="FFFFFF"/>
        <w:outlineLvl w:val="2"/>
        <w:rPr>
          <w:rFonts w:cs="Arial"/>
          <w:bCs/>
          <w:color w:val="010101"/>
        </w:rPr>
      </w:pPr>
      <w:r w:rsidRPr="000E70BC">
        <w:rPr>
          <w:rFonts w:cs="Arial"/>
          <w:bCs/>
          <w:color w:val="010101"/>
        </w:rPr>
        <w:t xml:space="preserve">План мероприятий по профилактике нарушений законодательства в по профилактике нарушений на автомобильном транспорте, городском наземном электрическом транспорте и в дорожном хозяйстве в </w:t>
      </w:r>
      <w:r w:rsidR="00F21EB1" w:rsidRPr="000E70BC">
        <w:rPr>
          <w:rFonts w:cs="Arial"/>
          <w:bCs/>
          <w:color w:val="010101"/>
        </w:rPr>
        <w:t>Никольском сельском поселении на 2023</w:t>
      </w:r>
      <w:r w:rsidR="009320C8" w:rsidRPr="000E70BC">
        <w:rPr>
          <w:rFonts w:cs="Arial"/>
          <w:bCs/>
          <w:color w:val="010101"/>
        </w:rPr>
        <w:t xml:space="preserve"> год </w:t>
      </w:r>
    </w:p>
    <w:p w:rsidR="00E1585B" w:rsidRPr="000E70BC" w:rsidRDefault="000E70BC" w:rsidP="000E70BC">
      <w:pPr>
        <w:shd w:val="clear" w:color="auto" w:fill="FFFFFF"/>
        <w:outlineLvl w:val="2"/>
        <w:rPr>
          <w:rFonts w:cs="Arial"/>
          <w:bCs/>
          <w:color w:val="010101"/>
        </w:rPr>
      </w:pPr>
      <w:r>
        <w:rPr>
          <w:rFonts w:cs="Arial"/>
          <w:bCs/>
          <w:color w:val="010101"/>
        </w:rPr>
        <w:t xml:space="preserve"> 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616"/>
        <w:gridCol w:w="3558"/>
        <w:gridCol w:w="1787"/>
        <w:gridCol w:w="1350"/>
      </w:tblGrid>
      <w:tr w:rsidR="00E1585B" w:rsidRPr="000E70BC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bCs/>
                <w:color w:val="010101"/>
              </w:rPr>
              <w:t>№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bCs/>
                <w:color w:val="010101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bCs/>
                <w:color w:val="010101"/>
              </w:rPr>
              <w:t>Срок исполнения</w:t>
            </w:r>
          </w:p>
        </w:tc>
      </w:tr>
      <w:tr w:rsidR="00E1585B" w:rsidRPr="000E70BC" w:rsidTr="00E1585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Управление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B5F96" w:rsidRPr="000E70BC">
              <w:rPr>
                <w:rFonts w:cs="Arial"/>
                <w:color w:val="010101"/>
              </w:rPr>
              <w:t>Никольского</w:t>
            </w:r>
            <w:r w:rsidR="00702B7E" w:rsidRPr="000E70BC">
              <w:rPr>
                <w:rFonts w:cs="Arial"/>
                <w:color w:val="010101"/>
              </w:rPr>
              <w:t xml:space="preserve"> сельского поселения</w:t>
            </w:r>
            <w:r w:rsidR="000E70BC">
              <w:rPr>
                <w:rFonts w:cs="Arial"/>
                <w:color w:val="010101"/>
              </w:rPr>
              <w:t xml:space="preserve"> </w:t>
            </w:r>
            <w:r w:rsidRPr="000E70BC">
              <w:rPr>
                <w:rFonts w:cs="Arial"/>
                <w:color w:val="010101"/>
              </w:rPr>
              <w:t>в информационно-телекоммуникационной сети "Интернет" и в иных формах.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Управление размещает и поддерживает в актуальном состоянии на своем официальном сайте в сети «Интернет»: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1) тексты нормативных правовых актов, регулирующих осущес</w:t>
            </w:r>
            <w:r w:rsidR="00F6227B" w:rsidRPr="000E70BC">
              <w:rPr>
                <w:rFonts w:cs="Arial"/>
                <w:color w:val="010101"/>
              </w:rPr>
              <w:t>твление муниципального контроля</w:t>
            </w:r>
            <w:r w:rsidRPr="000E70BC">
              <w:rPr>
                <w:rFonts w:cs="Arial"/>
                <w:color w:val="010101"/>
              </w:rPr>
              <w:t>;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2) руководства по соблюдению обязательных требований.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 xml:space="preserve">5) доклады, содержащие результаты обобщения </w:t>
            </w:r>
            <w:r w:rsidRPr="000E70BC">
              <w:rPr>
                <w:rFonts w:cs="Arial"/>
                <w:color w:val="010101"/>
              </w:rPr>
              <w:lastRenderedPageBreak/>
              <w:t>правоприменительной практики;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6) доклады о муниципальном контроле;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F6227B" w:rsidRPr="000E70BC">
              <w:rPr>
                <w:rFonts w:cs="Arial"/>
                <w:color w:val="010101"/>
              </w:rPr>
              <w:t>Воронежской области</w:t>
            </w:r>
            <w:r w:rsidRPr="000E70BC">
              <w:rPr>
                <w:rFonts w:cs="Arial"/>
                <w:color w:val="010101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В течение года</w:t>
            </w:r>
          </w:p>
        </w:tc>
      </w:tr>
      <w:tr w:rsidR="00E1585B" w:rsidRPr="000E70BC" w:rsidTr="00754C8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FBFBF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FBFBF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 xml:space="preserve">Доклад о правоприменительной практике размещается на официальном сайте </w:t>
            </w:r>
            <w:r w:rsidR="003B5F96" w:rsidRPr="000E70BC">
              <w:rPr>
                <w:rFonts w:cs="Arial"/>
                <w:color w:val="010101"/>
              </w:rPr>
              <w:t>Никольского</w:t>
            </w:r>
            <w:r w:rsidR="00702B7E" w:rsidRPr="000E70BC">
              <w:rPr>
                <w:rFonts w:cs="Arial"/>
                <w:color w:val="010101"/>
              </w:rPr>
              <w:t xml:space="preserve"> сельского поселения</w:t>
            </w:r>
            <w:r w:rsidRPr="000E70BC">
              <w:rPr>
                <w:rFonts w:cs="Arial"/>
                <w:color w:val="010101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1 раз в год</w:t>
            </w:r>
          </w:p>
        </w:tc>
      </w:tr>
      <w:tr w:rsidR="00EE523C" w:rsidRPr="000E70BC" w:rsidTr="00754C8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FBFBF"/>
            </w:tcBorders>
            <w:shd w:val="clear" w:color="auto" w:fill="FFFFFF"/>
            <w:hideMark/>
          </w:tcPr>
          <w:p w:rsidR="00EE523C" w:rsidRPr="000E70BC" w:rsidRDefault="00EE523C" w:rsidP="00EE523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3.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E523C" w:rsidRDefault="00EE523C" w:rsidP="00EE52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E523C" w:rsidRDefault="00EE523C" w:rsidP="00EE52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E523C" w:rsidRDefault="00EE523C" w:rsidP="00EE523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контрольный (надзорный) орган объявляет контролируемому лицу </w:t>
            </w:r>
            <w:r>
              <w:rPr>
                <w:rFonts w:cs="Arial"/>
              </w:rPr>
              <w:lastRenderedPageBreak/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FBFBF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523C" w:rsidRPr="000E70BC" w:rsidRDefault="00EE523C" w:rsidP="00EE523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523C" w:rsidRPr="000E70BC" w:rsidRDefault="00EE523C" w:rsidP="00EE523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В течение года</w:t>
            </w:r>
          </w:p>
        </w:tc>
      </w:tr>
      <w:tr w:rsidR="00E1585B" w:rsidRPr="000E70BC" w:rsidTr="00754C8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4.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 xml:space="preserve">Консультирование осуществляется </w:t>
            </w:r>
            <w:r w:rsidR="00C35A8C" w:rsidRPr="000E70BC">
              <w:rPr>
                <w:rFonts w:cs="Arial"/>
                <w:color w:val="010101"/>
              </w:rPr>
              <w:t>Д</w:t>
            </w:r>
            <w:r w:rsidRPr="000E70BC">
              <w:rPr>
                <w:rFonts w:cs="Arial"/>
                <w:color w:val="010101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Консультирование, осуществляется по следующим</w:t>
            </w:r>
            <w:r w:rsidR="000E70BC">
              <w:rPr>
                <w:rFonts w:cs="Arial"/>
                <w:color w:val="010101"/>
              </w:rPr>
              <w:t xml:space="preserve"> </w:t>
            </w:r>
            <w:r w:rsidRPr="000E70BC">
              <w:rPr>
                <w:rFonts w:cs="Arial"/>
                <w:color w:val="010101"/>
              </w:rPr>
              <w:t>вопросам: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- компетенция уполномоченного органа;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3B5F96" w:rsidRPr="000E70BC">
              <w:rPr>
                <w:rFonts w:cs="Arial"/>
                <w:color w:val="010101"/>
              </w:rPr>
              <w:t>Никольского</w:t>
            </w:r>
            <w:r w:rsidR="00702B7E" w:rsidRPr="000E70BC">
              <w:rPr>
                <w:rFonts w:cs="Arial"/>
                <w:color w:val="010101"/>
              </w:rPr>
              <w:t xml:space="preserve"> сельского поселения</w:t>
            </w:r>
            <w:r w:rsidRPr="000E70BC">
              <w:rPr>
                <w:rFonts w:cs="Arial"/>
                <w:color w:val="010101"/>
              </w:rPr>
              <w:t xml:space="preserve"> в информационно-</w:t>
            </w:r>
            <w:r w:rsidRPr="000E70BC">
              <w:rPr>
                <w:rFonts w:cs="Arial"/>
                <w:color w:val="010101"/>
              </w:rPr>
              <w:lastRenderedPageBreak/>
              <w:t>телекоммуникационной сети «Интернет» на страниц</w:t>
            </w:r>
            <w:r w:rsidR="00702B7E" w:rsidRPr="000E70BC">
              <w:rPr>
                <w:rFonts w:cs="Arial"/>
                <w:color w:val="010101"/>
              </w:rPr>
              <w:t>е «Муниципальный контроль»</w:t>
            </w:r>
            <w:r w:rsidR="00C35A8C" w:rsidRPr="000E70BC">
              <w:rPr>
                <w:rFonts w:cs="Arial"/>
                <w:color w:val="010101"/>
              </w:rPr>
              <w:t xml:space="preserve"> </w:t>
            </w:r>
            <w:r w:rsidRPr="000E70BC">
              <w:rPr>
                <w:rFonts w:cs="Arial"/>
                <w:color w:val="010101"/>
              </w:rPr>
              <w:t>письменного разъяснения, подписанного уполномоченным должностным лицом.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lastRenderedPageBreak/>
              <w:t xml:space="preserve">Должностные лица </w:t>
            </w:r>
          </w:p>
          <w:p w:rsidR="00E1585B" w:rsidRPr="000E70BC" w:rsidRDefault="000E70BC" w:rsidP="000E70BC">
            <w:pPr>
              <w:ind w:firstLine="0"/>
              <w:rPr>
                <w:rFonts w:cs="Arial"/>
                <w:color w:val="010101"/>
              </w:rPr>
            </w:pPr>
            <w:r>
              <w:rPr>
                <w:rFonts w:cs="Arial"/>
                <w:color w:val="01010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1585B" w:rsidRPr="000E70BC" w:rsidRDefault="00E1585B" w:rsidP="000E70B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В течение года</w:t>
            </w:r>
          </w:p>
        </w:tc>
      </w:tr>
      <w:tr w:rsidR="00EE523C" w:rsidRPr="000E70BC" w:rsidTr="00754C8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E523C" w:rsidRPr="000E70BC" w:rsidRDefault="00EE523C" w:rsidP="00EE523C">
            <w:pPr>
              <w:ind w:firstLine="0"/>
              <w:rPr>
                <w:rFonts w:cs="Arial"/>
                <w:color w:val="010101"/>
              </w:rPr>
            </w:pPr>
            <w:r w:rsidRPr="000E70BC">
              <w:rPr>
                <w:rFonts w:cs="Arial"/>
                <w:color w:val="010101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EE523C" w:rsidRDefault="00EE523C" w:rsidP="00EE523C">
            <w:pPr>
              <w:shd w:val="clear" w:color="auto" w:fill="FFFFFF"/>
              <w:ind w:firstLine="0"/>
              <w:outlineLvl w:val="1"/>
              <w:rPr>
                <w:rFonts w:cs="Arial"/>
                <w:color w:val="010101"/>
              </w:rPr>
            </w:pPr>
            <w:r>
              <w:rPr>
                <w:rFonts w:cs="Arial"/>
                <w:color w:val="010101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</w:tcPr>
          <w:p w:rsidR="00EE523C" w:rsidRDefault="00EE523C" w:rsidP="00EE523C">
            <w:pPr>
              <w:shd w:val="clear" w:color="auto" w:fill="FFFFFF"/>
              <w:ind w:firstLine="0"/>
              <w:outlineLvl w:val="1"/>
              <w:rPr>
                <w:rFonts w:cs="Arial"/>
                <w:color w:val="010101"/>
              </w:rPr>
            </w:pPr>
            <w:r>
              <w:rPr>
                <w:rFonts w:cs="Arial"/>
                <w:color w:val="010101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области автомобильных дорог. </w:t>
            </w:r>
          </w:p>
          <w:p w:rsidR="00EE523C" w:rsidRDefault="00EE523C" w:rsidP="00EE523C">
            <w:pPr>
              <w:shd w:val="clear" w:color="auto" w:fill="FFFFFF"/>
              <w:ind w:firstLine="0"/>
              <w:outlineLvl w:val="1"/>
              <w:rPr>
                <w:rFonts w:cs="Arial"/>
                <w:color w:val="010101"/>
              </w:rPr>
            </w:pPr>
            <w:r>
              <w:rPr>
                <w:rFonts w:cs="Arial"/>
                <w:color w:val="010101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EE523C" w:rsidRDefault="00EE523C" w:rsidP="00EE523C">
            <w:pPr>
              <w:shd w:val="clear" w:color="auto" w:fill="FFFFFF"/>
              <w:ind w:firstLine="0"/>
              <w:outlineLvl w:val="1"/>
              <w:rPr>
                <w:rFonts w:cs="Arial"/>
                <w:color w:val="010101"/>
              </w:rPr>
            </w:pPr>
            <w:r>
              <w:rPr>
                <w:rFonts w:cs="Arial"/>
                <w:color w:val="010101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</w:t>
            </w:r>
            <w:r>
              <w:rPr>
                <w:rFonts w:cs="Arial"/>
                <w:color w:val="010101"/>
              </w:rPr>
              <w:lastRenderedPageBreak/>
              <w:t>подписью, не позднее чем за 3 рабочих дня до дня его проведения.</w:t>
            </w:r>
          </w:p>
          <w:p w:rsidR="00EE523C" w:rsidRDefault="00EE523C" w:rsidP="00EE523C">
            <w:pPr>
              <w:shd w:val="clear" w:color="auto" w:fill="FFFFFF"/>
              <w:ind w:firstLine="0"/>
              <w:outlineLvl w:val="1"/>
              <w:rPr>
                <w:rFonts w:cs="Arial"/>
                <w:color w:val="010101"/>
              </w:rPr>
            </w:pPr>
            <w:r>
              <w:rPr>
                <w:rFonts w:cs="Arial"/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E523C" w:rsidRDefault="00EE523C" w:rsidP="00EE523C">
            <w:pPr>
              <w:shd w:val="clear" w:color="auto" w:fill="FFFFFF"/>
              <w:ind w:firstLine="0"/>
              <w:outlineLvl w:val="1"/>
              <w:rPr>
                <w:rFonts w:cs="Arial"/>
                <w:color w:val="010101"/>
              </w:rPr>
            </w:pPr>
            <w:r>
              <w:rPr>
                <w:rFonts w:cs="Arial"/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E523C" w:rsidRDefault="00EE523C" w:rsidP="00EE523C">
            <w:pPr>
              <w:shd w:val="clear" w:color="auto" w:fill="FFFFFF"/>
              <w:ind w:firstLine="0"/>
              <w:outlineLvl w:val="1"/>
              <w:rPr>
                <w:rFonts w:cs="Arial"/>
                <w:color w:val="010101"/>
              </w:rPr>
            </w:pPr>
            <w:r>
              <w:rPr>
                <w:rFonts w:cs="Arial"/>
                <w:color w:val="010101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EE523C" w:rsidRDefault="00EE523C" w:rsidP="00EE523C">
            <w:pPr>
              <w:shd w:val="clear" w:color="auto" w:fill="FFFFFF"/>
              <w:ind w:firstLine="0"/>
              <w:outlineLvl w:val="1"/>
              <w:rPr>
                <w:rFonts w:cs="Arial"/>
                <w:color w:val="010101"/>
              </w:rPr>
            </w:pPr>
            <w:r>
              <w:rPr>
                <w:rFonts w:cs="Arial"/>
                <w:color w:val="010101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</w:t>
            </w:r>
          </w:p>
        </w:tc>
        <w:tc>
          <w:tcPr>
            <w:tcW w:w="0" w:type="auto"/>
            <w:shd w:val="clear" w:color="auto" w:fill="FFFFFF"/>
          </w:tcPr>
          <w:p w:rsidR="00EE523C" w:rsidRDefault="00EE523C" w:rsidP="00EE523C">
            <w:pPr>
              <w:shd w:val="clear" w:color="auto" w:fill="FFFFFF"/>
              <w:ind w:firstLine="0"/>
              <w:outlineLvl w:val="1"/>
              <w:rPr>
                <w:rFonts w:cs="Arial"/>
                <w:color w:val="010101"/>
              </w:rPr>
            </w:pPr>
            <w:r>
              <w:rPr>
                <w:rFonts w:cs="Arial"/>
                <w:color w:val="010101"/>
              </w:rPr>
              <w:lastRenderedPageBreak/>
              <w:t>Должностные лица</w:t>
            </w:r>
          </w:p>
          <w:p w:rsidR="00EE523C" w:rsidRDefault="00EE523C" w:rsidP="00EE523C">
            <w:pPr>
              <w:shd w:val="clear" w:color="auto" w:fill="FFFFFF"/>
              <w:ind w:firstLine="0"/>
              <w:outlineLvl w:val="1"/>
              <w:rPr>
                <w:rFonts w:cs="Arial"/>
                <w:color w:val="010101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EE523C" w:rsidRDefault="00EE523C" w:rsidP="00EE523C">
            <w:pPr>
              <w:shd w:val="clear" w:color="auto" w:fill="FFFFFF"/>
              <w:ind w:firstLine="0"/>
              <w:outlineLvl w:val="1"/>
              <w:rPr>
                <w:rFonts w:cs="Arial"/>
                <w:color w:val="010101"/>
              </w:rPr>
            </w:pPr>
            <w:r>
              <w:rPr>
                <w:rFonts w:cs="Arial"/>
                <w:color w:val="010101"/>
              </w:rPr>
              <w:t>IV квартал т.г.</w:t>
            </w:r>
          </w:p>
        </w:tc>
      </w:tr>
    </w:tbl>
    <w:p w:rsidR="00407966" w:rsidRPr="000E70BC" w:rsidRDefault="00407966" w:rsidP="000E70BC">
      <w:pPr>
        <w:rPr>
          <w:rFonts w:cs="Arial"/>
        </w:rPr>
      </w:pPr>
    </w:p>
    <w:sectPr w:rsidR="00407966" w:rsidRPr="000E70BC" w:rsidSect="000E70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784" w:rsidRDefault="00A13784" w:rsidP="009D4DBF">
      <w:r>
        <w:separator/>
      </w:r>
    </w:p>
  </w:endnote>
  <w:endnote w:type="continuationSeparator" w:id="0">
    <w:p w:rsidR="00A13784" w:rsidRDefault="00A13784" w:rsidP="009D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BC" w:rsidRDefault="000E70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BC" w:rsidRDefault="000E70B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BC" w:rsidRDefault="000E70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784" w:rsidRDefault="00A13784" w:rsidP="009D4DBF">
      <w:r>
        <w:separator/>
      </w:r>
    </w:p>
  </w:footnote>
  <w:footnote w:type="continuationSeparator" w:id="0">
    <w:p w:rsidR="00A13784" w:rsidRDefault="00A13784" w:rsidP="009D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BC" w:rsidRDefault="000E70B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BC" w:rsidRPr="00444D61" w:rsidRDefault="000E70BC">
    <w:pPr>
      <w:pStyle w:val="a5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0BC" w:rsidRDefault="000E70B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20B0D"/>
    <w:multiLevelType w:val="hybridMultilevel"/>
    <w:tmpl w:val="4608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5B"/>
    <w:rsid w:val="0003781F"/>
    <w:rsid w:val="00094722"/>
    <w:rsid w:val="000E70BC"/>
    <w:rsid w:val="0018416E"/>
    <w:rsid w:val="001A2956"/>
    <w:rsid w:val="00244478"/>
    <w:rsid w:val="00292CA1"/>
    <w:rsid w:val="003B5F96"/>
    <w:rsid w:val="00407966"/>
    <w:rsid w:val="00436080"/>
    <w:rsid w:val="00444D61"/>
    <w:rsid w:val="005816FB"/>
    <w:rsid w:val="00701E00"/>
    <w:rsid w:val="00702B7E"/>
    <w:rsid w:val="00754C88"/>
    <w:rsid w:val="00863134"/>
    <w:rsid w:val="00915079"/>
    <w:rsid w:val="0092426A"/>
    <w:rsid w:val="009320C8"/>
    <w:rsid w:val="009D4DBF"/>
    <w:rsid w:val="00A13784"/>
    <w:rsid w:val="00B34B7A"/>
    <w:rsid w:val="00B367A2"/>
    <w:rsid w:val="00B768C3"/>
    <w:rsid w:val="00C35A8C"/>
    <w:rsid w:val="00CE5CC7"/>
    <w:rsid w:val="00D24F96"/>
    <w:rsid w:val="00D46664"/>
    <w:rsid w:val="00D5401C"/>
    <w:rsid w:val="00D614DD"/>
    <w:rsid w:val="00E1585B"/>
    <w:rsid w:val="00EB78A3"/>
    <w:rsid w:val="00EE523C"/>
    <w:rsid w:val="00F21EB1"/>
    <w:rsid w:val="00F6227B"/>
    <w:rsid w:val="00FA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892BB-7D9C-491D-BDB8-578869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2426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242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242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242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242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2426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2426A"/>
  </w:style>
  <w:style w:type="character" w:customStyle="1" w:styleId="20">
    <w:name w:val="Заголовок 2 Знак"/>
    <w:link w:val="2"/>
    <w:rsid w:val="00E1585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1585B"/>
    <w:rPr>
      <w:rFonts w:ascii="Arial" w:hAnsi="Arial" w:cs="Arial"/>
      <w:b/>
      <w:bCs/>
      <w:sz w:val="28"/>
      <w:szCs w:val="26"/>
    </w:rPr>
  </w:style>
  <w:style w:type="paragraph" w:styleId="a3">
    <w:name w:val="Normal (Web)"/>
    <w:basedOn w:val="a"/>
    <w:uiPriority w:val="99"/>
    <w:unhideWhenUsed/>
    <w:rsid w:val="00E1585B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basedOn w:val="a0"/>
    <w:rsid w:val="0092426A"/>
    <w:rPr>
      <w:color w:val="0000FF"/>
      <w:u w:val="none"/>
    </w:rPr>
  </w:style>
  <w:style w:type="paragraph" w:styleId="a5">
    <w:name w:val="header"/>
    <w:basedOn w:val="a"/>
    <w:link w:val="a6"/>
    <w:uiPriority w:val="99"/>
    <w:unhideWhenUsed/>
    <w:rsid w:val="009D4D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4DBF"/>
  </w:style>
  <w:style w:type="paragraph" w:styleId="a7">
    <w:name w:val="footer"/>
    <w:basedOn w:val="a"/>
    <w:link w:val="a8"/>
    <w:uiPriority w:val="99"/>
    <w:unhideWhenUsed/>
    <w:rsid w:val="009D4D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DBF"/>
  </w:style>
  <w:style w:type="character" w:customStyle="1" w:styleId="10">
    <w:name w:val="Заголовок 1 Знак"/>
    <w:link w:val="1"/>
    <w:rsid w:val="000E70BC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0E70B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242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92426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semiHidden/>
    <w:rsid w:val="000E70B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242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uiPriority w:val="59"/>
    <w:rsid w:val="000E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">
    <w:name w:val="Application!Приложение"/>
    <w:rsid w:val="0092426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2426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2426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2426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2426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10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</dc:creator>
  <cp:keywords/>
  <cp:lastModifiedBy>Медьведева Анастасия Игоревна</cp:lastModifiedBy>
  <cp:revision>1</cp:revision>
  <dcterms:created xsi:type="dcterms:W3CDTF">2023-08-22T07:26:00Z</dcterms:created>
  <dcterms:modified xsi:type="dcterms:W3CDTF">2023-08-22T07:27:00Z</dcterms:modified>
</cp:coreProperties>
</file>