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7E" w:rsidRPr="00665221" w:rsidRDefault="00333458" w:rsidP="005D1261">
      <w:pPr>
        <w:ind w:left="284"/>
        <w:rPr>
          <w:b/>
          <w:sz w:val="24"/>
          <w:szCs w:val="24"/>
        </w:rPr>
      </w:pPr>
      <w:r>
        <w:rPr>
          <w:b/>
          <w:noProof/>
          <w:sz w:val="24"/>
          <w:szCs w:val="24"/>
        </w:rPr>
        <w:drawing>
          <wp:anchor distT="0" distB="0" distL="114300" distR="114300" simplePos="0" relativeHeight="251656704" behindDoc="0" locked="0" layoutInCell="1" allowOverlap="1">
            <wp:simplePos x="0" y="0"/>
            <wp:positionH relativeFrom="column">
              <wp:posOffset>3026410</wp:posOffset>
            </wp:positionH>
            <wp:positionV relativeFrom="paragraph">
              <wp:posOffset>192405</wp:posOffset>
            </wp:positionV>
            <wp:extent cx="527050" cy="647700"/>
            <wp:effectExtent l="19050" t="0" r="635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050" cy="647700"/>
                    </a:xfrm>
                    <a:prstGeom prst="rect">
                      <a:avLst/>
                    </a:prstGeom>
                    <a:noFill/>
                    <a:ln w="0">
                      <a:noFill/>
                      <a:miter lim="800000"/>
                      <a:headEnd/>
                      <a:tailEnd/>
                    </a:ln>
                    <a:effectLst/>
                  </pic:spPr>
                </pic:pic>
              </a:graphicData>
            </a:graphic>
          </wp:anchor>
        </w:drawing>
      </w:r>
    </w:p>
    <w:p w:rsidR="003F1B7E" w:rsidRDefault="003F1B7E" w:rsidP="005D1261">
      <w:pPr>
        <w:pStyle w:val="a4"/>
        <w:ind w:left="284"/>
      </w:pPr>
      <w:r>
        <w:rPr>
          <w:sz w:val="30"/>
        </w:rPr>
        <w:t>С</w:t>
      </w:r>
      <w:r>
        <w:t xml:space="preserve">ОВЕТ </w:t>
      </w:r>
      <w:r>
        <w:rPr>
          <w:sz w:val="30"/>
        </w:rPr>
        <w:t>Н</w:t>
      </w:r>
      <w:r>
        <w:t xml:space="preserve">АРОДНЫХ </w:t>
      </w:r>
      <w:r>
        <w:rPr>
          <w:sz w:val="30"/>
        </w:rPr>
        <w:t>Д</w:t>
      </w:r>
      <w:r>
        <w:t xml:space="preserve">ЕПУТАТОВ </w:t>
      </w:r>
      <w:r>
        <w:rPr>
          <w:sz w:val="30"/>
        </w:rPr>
        <w:t>Б</w:t>
      </w:r>
      <w:r>
        <w:t xml:space="preserve">ОБРОВСКОГО  МУНИЦИПАЛЬНОГО  РАЙОНА  </w:t>
      </w:r>
      <w:r>
        <w:rPr>
          <w:sz w:val="30"/>
        </w:rPr>
        <w:t>В</w:t>
      </w:r>
      <w:r>
        <w:t>ОРОНЕЖСКОЙ ОБЛАСТИ</w:t>
      </w:r>
    </w:p>
    <w:p w:rsidR="003F1B7E" w:rsidRDefault="003F1B7E" w:rsidP="005D1261">
      <w:pPr>
        <w:ind w:left="284"/>
        <w:rPr>
          <w:b/>
          <w:sz w:val="10"/>
        </w:rPr>
      </w:pPr>
    </w:p>
    <w:p w:rsidR="003F1B7E" w:rsidRDefault="003F1B7E" w:rsidP="005D1261">
      <w:pPr>
        <w:pStyle w:val="3"/>
        <w:ind w:left="284"/>
      </w:pPr>
      <w:r>
        <w:t xml:space="preserve">Р Е Ш Е Н И Е </w:t>
      </w:r>
    </w:p>
    <w:p w:rsidR="003F1B7E" w:rsidRDefault="003F1B7E" w:rsidP="005D1261">
      <w:pPr>
        <w:ind w:left="284"/>
        <w:rPr>
          <w:b/>
          <w:sz w:val="24"/>
        </w:rPr>
      </w:pPr>
    </w:p>
    <w:p w:rsidR="003F1B7E" w:rsidRDefault="008667A9" w:rsidP="005D1261">
      <w:pPr>
        <w:ind w:left="284"/>
        <w:rPr>
          <w:sz w:val="24"/>
        </w:rPr>
      </w:pPr>
      <w:r>
        <w:rPr>
          <w:sz w:val="24"/>
        </w:rPr>
        <w:t>о</w:t>
      </w:r>
      <w:r w:rsidR="003F1B7E">
        <w:rPr>
          <w:sz w:val="24"/>
        </w:rPr>
        <w:t>т</w:t>
      </w:r>
      <w:r>
        <w:rPr>
          <w:sz w:val="24"/>
        </w:rPr>
        <w:t xml:space="preserve"> </w:t>
      </w:r>
      <w:r w:rsidR="00DC1443">
        <w:rPr>
          <w:sz w:val="24"/>
          <w:u w:val="single"/>
        </w:rPr>
        <w:t xml:space="preserve">15 </w:t>
      </w:r>
      <w:r w:rsidR="00DC1443" w:rsidRPr="00DC1443">
        <w:rPr>
          <w:sz w:val="24"/>
          <w:u w:val="single"/>
        </w:rPr>
        <w:t xml:space="preserve">марта </w:t>
      </w:r>
      <w:r w:rsidR="00BB447D" w:rsidRPr="00DC1443">
        <w:rPr>
          <w:sz w:val="24"/>
          <w:u w:val="single"/>
        </w:rPr>
        <w:t>201</w:t>
      </w:r>
      <w:r w:rsidR="00C331CF" w:rsidRPr="00DC1443">
        <w:rPr>
          <w:sz w:val="24"/>
          <w:u w:val="single"/>
        </w:rPr>
        <w:t>9</w:t>
      </w:r>
      <w:r w:rsidR="00DC1443" w:rsidRPr="00DC1443">
        <w:rPr>
          <w:sz w:val="24"/>
          <w:u w:val="single"/>
        </w:rPr>
        <w:t xml:space="preserve"> </w:t>
      </w:r>
      <w:r w:rsidR="003F1B7E" w:rsidRPr="00DC1443">
        <w:rPr>
          <w:sz w:val="24"/>
          <w:u w:val="single"/>
        </w:rPr>
        <w:t>г.</w:t>
      </w:r>
      <w:r w:rsidR="003F1B7E">
        <w:rPr>
          <w:sz w:val="24"/>
        </w:rPr>
        <w:t xml:space="preserve">  № _</w:t>
      </w:r>
      <w:r w:rsidR="008D2CE3" w:rsidRPr="00800AB7">
        <w:rPr>
          <w:sz w:val="24"/>
        </w:rPr>
        <w:t>_</w:t>
      </w:r>
      <w:r w:rsidR="00DC1443">
        <w:rPr>
          <w:sz w:val="24"/>
          <w:u w:val="single"/>
        </w:rPr>
        <w:t>08</w:t>
      </w:r>
      <w:r w:rsidR="003F1B7E">
        <w:rPr>
          <w:sz w:val="24"/>
        </w:rPr>
        <w:t>__</w:t>
      </w:r>
      <w:r w:rsidR="00800AB7">
        <w:rPr>
          <w:sz w:val="24"/>
        </w:rPr>
        <w:t>__</w:t>
      </w:r>
    </w:p>
    <w:p w:rsidR="003F1B7E" w:rsidRDefault="003F1B7E" w:rsidP="005D1261">
      <w:pPr>
        <w:ind w:left="284" w:firstLine="1984"/>
      </w:pPr>
      <w:r>
        <w:t>г. Бобров</w:t>
      </w:r>
    </w:p>
    <w:p w:rsidR="003F1B7E" w:rsidRPr="00C04881" w:rsidRDefault="003660A0" w:rsidP="005D1261">
      <w:pPr>
        <w:ind w:left="284"/>
        <w:rPr>
          <w:sz w:val="28"/>
          <w:szCs w:val="28"/>
        </w:rPr>
      </w:pPr>
      <w:r>
        <w:rPr>
          <w:noProof/>
          <w:sz w:val="28"/>
          <w:szCs w:val="28"/>
        </w:rPr>
        <w:pict>
          <v:group id="Group 5" o:spid="_x0000_s1029" style="position:absolute;left:0;text-align:left;margin-left:9.45pt;margin-top:10.9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">
            <v:line id="Line 6" o:spid="_x0000_s1031"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7" o:spid="_x0000_s1030"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"/>
          </v:group>
        </w:pict>
      </w:r>
      <w:r>
        <w:rPr>
          <w:noProof/>
          <w:sz w:val="28"/>
          <w:szCs w:val="28"/>
        </w:rPr>
        <w:pict>
          <v:group id="Group 8" o:spid="_x0000_s1026" style="position:absolute;left:0;text-align:left;margin-left:199.6pt;margin-top:10.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">
            <v:line id="Line 9" o:spid="_x0000_s1027"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28"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"/>
          </v:group>
        </w:pict>
      </w:r>
    </w:p>
    <w:p w:rsidR="00857118" w:rsidRDefault="009C4366" w:rsidP="005D1261">
      <w:pPr>
        <w:pStyle w:val="ConsPlusTitle"/>
        <w:ind w:left="284" w:right="5755"/>
        <w:jc w:val="both"/>
        <w:rPr>
          <w:rFonts w:ascii="Times New Roman" w:hAnsi="Times New Roman" w:cs="Times New Roman"/>
          <w:sz w:val="28"/>
          <w:szCs w:val="28"/>
        </w:rPr>
      </w:pPr>
      <w:r>
        <w:rPr>
          <w:rFonts w:ascii="Times New Roman" w:hAnsi="Times New Roman" w:cs="Times New Roman"/>
          <w:sz w:val="28"/>
          <w:szCs w:val="28"/>
        </w:rPr>
        <w:t>О</w:t>
      </w:r>
      <w:r w:rsidR="00C64BD8">
        <w:rPr>
          <w:rFonts w:ascii="Times New Roman" w:hAnsi="Times New Roman" w:cs="Times New Roman"/>
          <w:sz w:val="28"/>
          <w:szCs w:val="28"/>
        </w:rPr>
        <w:t>б утверждении Положения о порядке организации и проведения публичных слушаний в Бобровском муниципальном районе Воронежской области</w:t>
      </w:r>
    </w:p>
    <w:p w:rsidR="00857118" w:rsidRPr="00C04881" w:rsidRDefault="00857118" w:rsidP="005D1261">
      <w:pPr>
        <w:pStyle w:val="ConsPlusTitle"/>
        <w:spacing w:line="360" w:lineRule="auto"/>
        <w:ind w:left="284"/>
        <w:jc w:val="both"/>
        <w:rPr>
          <w:rFonts w:ascii="Times New Roman" w:hAnsi="Times New Roman" w:cs="Times New Roman"/>
          <w:sz w:val="28"/>
          <w:szCs w:val="28"/>
        </w:rPr>
      </w:pPr>
    </w:p>
    <w:p w:rsidR="00112C5E" w:rsidRDefault="00112C5E" w:rsidP="005D1261">
      <w:pPr>
        <w:pStyle w:val="ConsPlusTitle"/>
        <w:spacing w:line="360" w:lineRule="auto"/>
        <w:ind w:left="284"/>
        <w:jc w:val="both"/>
        <w:rPr>
          <w:rFonts w:ascii="Times New Roman" w:hAnsi="Times New Roman" w:cs="Times New Roman"/>
          <w:b w:val="0"/>
          <w:color w:val="000000"/>
          <w:sz w:val="28"/>
          <w:szCs w:val="28"/>
        </w:rPr>
      </w:pPr>
    </w:p>
    <w:p w:rsidR="00C64BD8" w:rsidRPr="00C04881" w:rsidRDefault="00C64BD8" w:rsidP="005D1261">
      <w:pPr>
        <w:pStyle w:val="ConsPlusTitle"/>
        <w:spacing w:line="360" w:lineRule="auto"/>
        <w:ind w:left="284" w:firstLine="850"/>
        <w:jc w:val="both"/>
        <w:rPr>
          <w:rFonts w:ascii="Times New Roman" w:hAnsi="Times New Roman" w:cs="Times New Roman"/>
          <w:sz w:val="28"/>
          <w:szCs w:val="28"/>
        </w:rPr>
      </w:pPr>
      <w:r w:rsidRPr="00C64BD8">
        <w:rPr>
          <w:rFonts w:ascii="Times New Roman" w:hAnsi="Times New Roman" w:cs="Times New Roman"/>
          <w:b w:val="0"/>
          <w:color w:val="000000"/>
          <w:sz w:val="28"/>
          <w:szCs w:val="28"/>
        </w:rPr>
        <w:t>На основании Федерального закона от 06.10.2003 № 131-ФЗ «Об общих принципах организации местного самоуправления в Российской Федерации», </w:t>
      </w:r>
      <w:r w:rsidR="005D1261">
        <w:rPr>
          <w:rFonts w:ascii="Times New Roman" w:hAnsi="Times New Roman" w:cs="Times New Roman"/>
          <w:b w:val="0"/>
          <w:color w:val="000000"/>
          <w:sz w:val="28"/>
          <w:szCs w:val="28"/>
        </w:rPr>
        <w:t xml:space="preserve">в соответствии с </w:t>
      </w:r>
      <w:r w:rsidRPr="00C64BD8">
        <w:rPr>
          <w:rFonts w:ascii="Times New Roman" w:hAnsi="Times New Roman" w:cs="Times New Roman"/>
          <w:b w:val="0"/>
          <w:color w:val="000000"/>
          <w:sz w:val="28"/>
          <w:szCs w:val="28"/>
        </w:rPr>
        <w:t>Уста</w:t>
      </w:r>
      <w:r w:rsidR="005D1261">
        <w:rPr>
          <w:rFonts w:ascii="Times New Roman" w:hAnsi="Times New Roman" w:cs="Times New Roman"/>
          <w:b w:val="0"/>
          <w:color w:val="000000"/>
          <w:sz w:val="28"/>
          <w:szCs w:val="28"/>
        </w:rPr>
        <w:t>вом</w:t>
      </w:r>
      <w:r w:rsidRPr="00C64BD8">
        <w:rPr>
          <w:rFonts w:ascii="Times New Roman" w:hAnsi="Times New Roman" w:cs="Times New Roman"/>
          <w:b w:val="0"/>
          <w:color w:val="000000"/>
          <w:sz w:val="28"/>
          <w:szCs w:val="28"/>
        </w:rPr>
        <w:t xml:space="preserve"> Бобровского муниципального района Воронежской области, Совет народных депутатов Бобровского муниципального района Воронежской области</w:t>
      </w:r>
      <w:r w:rsidRPr="00C64BD8">
        <w:rPr>
          <w:rFonts w:ascii="Times New Roman" w:hAnsi="Times New Roman" w:cs="Times New Roman"/>
          <w:color w:val="000000"/>
          <w:sz w:val="28"/>
          <w:szCs w:val="28"/>
        </w:rPr>
        <w:t xml:space="preserve"> </w:t>
      </w:r>
      <w:r w:rsidRPr="00C04881">
        <w:rPr>
          <w:rFonts w:ascii="Times New Roman" w:hAnsi="Times New Roman" w:cs="Times New Roman"/>
          <w:sz w:val="28"/>
          <w:szCs w:val="28"/>
        </w:rPr>
        <w:t>р</w:t>
      </w:r>
      <w:r w:rsidR="005D1261">
        <w:rPr>
          <w:rFonts w:ascii="Times New Roman" w:hAnsi="Times New Roman" w:cs="Times New Roman"/>
          <w:sz w:val="28"/>
          <w:szCs w:val="28"/>
        </w:rPr>
        <w:t xml:space="preserve"> </w:t>
      </w:r>
      <w:r w:rsidRPr="00C04881">
        <w:rPr>
          <w:rFonts w:ascii="Times New Roman" w:hAnsi="Times New Roman" w:cs="Times New Roman"/>
          <w:sz w:val="28"/>
          <w:szCs w:val="28"/>
        </w:rPr>
        <w:t>е</w:t>
      </w:r>
      <w:r w:rsidR="005D1261">
        <w:rPr>
          <w:rFonts w:ascii="Times New Roman" w:hAnsi="Times New Roman" w:cs="Times New Roman"/>
          <w:sz w:val="28"/>
          <w:szCs w:val="28"/>
        </w:rPr>
        <w:t xml:space="preserve"> </w:t>
      </w:r>
      <w:r w:rsidRPr="00C04881">
        <w:rPr>
          <w:rFonts w:ascii="Times New Roman" w:hAnsi="Times New Roman" w:cs="Times New Roman"/>
          <w:sz w:val="28"/>
          <w:szCs w:val="28"/>
        </w:rPr>
        <w:t>ш</w:t>
      </w:r>
      <w:r w:rsidR="005D1261">
        <w:rPr>
          <w:rFonts w:ascii="Times New Roman" w:hAnsi="Times New Roman" w:cs="Times New Roman"/>
          <w:sz w:val="28"/>
          <w:szCs w:val="28"/>
        </w:rPr>
        <w:t xml:space="preserve"> </w:t>
      </w:r>
      <w:r w:rsidRPr="00C04881">
        <w:rPr>
          <w:rFonts w:ascii="Times New Roman" w:hAnsi="Times New Roman" w:cs="Times New Roman"/>
          <w:sz w:val="28"/>
          <w:szCs w:val="28"/>
        </w:rPr>
        <w:t>и</w:t>
      </w:r>
      <w:r w:rsidR="005D1261">
        <w:rPr>
          <w:rFonts w:ascii="Times New Roman" w:hAnsi="Times New Roman" w:cs="Times New Roman"/>
          <w:sz w:val="28"/>
          <w:szCs w:val="28"/>
        </w:rPr>
        <w:t xml:space="preserve"> </w:t>
      </w:r>
      <w:r w:rsidRPr="00C04881">
        <w:rPr>
          <w:rFonts w:ascii="Times New Roman" w:hAnsi="Times New Roman" w:cs="Times New Roman"/>
          <w:sz w:val="28"/>
          <w:szCs w:val="28"/>
        </w:rPr>
        <w:t>л:</w:t>
      </w:r>
    </w:p>
    <w:p w:rsidR="00C64BD8" w:rsidRDefault="00C64BD8" w:rsidP="005D1261">
      <w:pPr>
        <w:spacing w:line="360" w:lineRule="auto"/>
        <w:ind w:left="284" w:firstLine="850"/>
        <w:jc w:val="both"/>
        <w:rPr>
          <w:color w:val="000000"/>
          <w:sz w:val="28"/>
          <w:szCs w:val="28"/>
        </w:rPr>
      </w:pPr>
      <w:r w:rsidRPr="00C64BD8">
        <w:rPr>
          <w:bCs/>
          <w:color w:val="000000"/>
          <w:sz w:val="28"/>
          <w:szCs w:val="28"/>
        </w:rPr>
        <w:t>1.</w:t>
      </w:r>
      <w:r>
        <w:rPr>
          <w:b/>
          <w:bCs/>
          <w:color w:val="000000"/>
          <w:sz w:val="28"/>
          <w:szCs w:val="28"/>
        </w:rPr>
        <w:t xml:space="preserve"> </w:t>
      </w:r>
      <w:r w:rsidRPr="00C64BD8">
        <w:rPr>
          <w:color w:val="000000"/>
          <w:sz w:val="28"/>
          <w:szCs w:val="28"/>
        </w:rPr>
        <w:t xml:space="preserve">Утвердить Положение о порядке организации и проведения публичных слушаний в </w:t>
      </w:r>
      <w:r>
        <w:rPr>
          <w:color w:val="000000"/>
          <w:sz w:val="28"/>
          <w:szCs w:val="28"/>
        </w:rPr>
        <w:t xml:space="preserve">Бобровском </w:t>
      </w:r>
      <w:r w:rsidRPr="00C64BD8">
        <w:rPr>
          <w:color w:val="000000"/>
          <w:sz w:val="28"/>
          <w:szCs w:val="28"/>
        </w:rPr>
        <w:t xml:space="preserve"> муниципальном районе</w:t>
      </w:r>
      <w:r>
        <w:rPr>
          <w:color w:val="000000"/>
          <w:sz w:val="28"/>
          <w:szCs w:val="28"/>
        </w:rPr>
        <w:t xml:space="preserve"> Воронежской области</w:t>
      </w:r>
      <w:r w:rsidRPr="00C64BD8">
        <w:rPr>
          <w:color w:val="000000"/>
          <w:sz w:val="28"/>
          <w:szCs w:val="28"/>
        </w:rPr>
        <w:t> </w:t>
      </w:r>
      <w:r>
        <w:rPr>
          <w:color w:val="000000"/>
          <w:sz w:val="28"/>
          <w:szCs w:val="28"/>
        </w:rPr>
        <w:t>согласно приложению</w:t>
      </w:r>
      <w:r w:rsidRPr="00C64BD8">
        <w:rPr>
          <w:color w:val="000000"/>
          <w:sz w:val="28"/>
          <w:szCs w:val="28"/>
        </w:rPr>
        <w:t>.</w:t>
      </w:r>
    </w:p>
    <w:p w:rsidR="00633F33" w:rsidRPr="00C64BD8" w:rsidRDefault="00633F33" w:rsidP="005D1261">
      <w:pPr>
        <w:spacing w:line="360" w:lineRule="auto"/>
        <w:ind w:left="284" w:firstLine="850"/>
        <w:jc w:val="both"/>
        <w:rPr>
          <w:b/>
          <w:bCs/>
          <w:color w:val="000000"/>
          <w:sz w:val="28"/>
          <w:szCs w:val="28"/>
        </w:rPr>
      </w:pPr>
      <w:r>
        <w:rPr>
          <w:color w:val="000000"/>
          <w:sz w:val="28"/>
          <w:szCs w:val="28"/>
        </w:rPr>
        <w:t>2. Решение Совета народных депутатов Бобровского муниципального района Воронежской области от 24.11.2005 № 155 «О Положении о публичных слушаниях в Бобровском муниципальном районе Воронежской области» признать утратившим силу.</w:t>
      </w:r>
    </w:p>
    <w:p w:rsidR="00C64BD8" w:rsidRPr="00C64BD8" w:rsidRDefault="00633F33" w:rsidP="005D1261">
      <w:pPr>
        <w:spacing w:line="360" w:lineRule="auto"/>
        <w:ind w:left="284" w:firstLine="850"/>
        <w:jc w:val="both"/>
        <w:rPr>
          <w:color w:val="000000"/>
          <w:sz w:val="28"/>
          <w:szCs w:val="28"/>
        </w:rPr>
      </w:pPr>
      <w:r>
        <w:rPr>
          <w:color w:val="000000"/>
          <w:sz w:val="28"/>
          <w:szCs w:val="28"/>
        </w:rPr>
        <w:t>3</w:t>
      </w:r>
      <w:r w:rsidR="00C64BD8" w:rsidRPr="00C64BD8">
        <w:rPr>
          <w:color w:val="000000"/>
          <w:sz w:val="28"/>
          <w:szCs w:val="28"/>
        </w:rPr>
        <w:t xml:space="preserve">. Настоящее решение подлежит официальному </w:t>
      </w:r>
      <w:r w:rsidR="00C64BD8">
        <w:rPr>
          <w:color w:val="000000"/>
          <w:sz w:val="28"/>
          <w:szCs w:val="28"/>
        </w:rPr>
        <w:t xml:space="preserve">опубликованию в районной газете «Звезда» </w:t>
      </w:r>
      <w:r w:rsidR="00C64BD8" w:rsidRPr="00C64BD8">
        <w:rPr>
          <w:color w:val="000000"/>
          <w:sz w:val="28"/>
          <w:szCs w:val="28"/>
        </w:rPr>
        <w:t xml:space="preserve"> и вступает в силу с момента официального </w:t>
      </w:r>
      <w:r w:rsidR="00C64BD8">
        <w:rPr>
          <w:color w:val="000000"/>
          <w:sz w:val="28"/>
          <w:szCs w:val="28"/>
        </w:rPr>
        <w:t>опубликования</w:t>
      </w:r>
      <w:r w:rsidR="00C64BD8" w:rsidRPr="00C64BD8">
        <w:rPr>
          <w:color w:val="000000"/>
          <w:sz w:val="28"/>
          <w:szCs w:val="28"/>
        </w:rPr>
        <w:t>.</w:t>
      </w:r>
    </w:p>
    <w:p w:rsidR="00C64BD8" w:rsidRPr="00C64BD8" w:rsidRDefault="00633F33" w:rsidP="005D1261">
      <w:pPr>
        <w:spacing w:line="360" w:lineRule="auto"/>
        <w:ind w:left="284" w:firstLine="850"/>
        <w:jc w:val="both"/>
        <w:rPr>
          <w:color w:val="000000"/>
          <w:sz w:val="28"/>
          <w:szCs w:val="28"/>
        </w:rPr>
      </w:pPr>
      <w:r>
        <w:rPr>
          <w:color w:val="000000"/>
          <w:sz w:val="28"/>
          <w:szCs w:val="28"/>
        </w:rPr>
        <w:t>4</w:t>
      </w:r>
      <w:r w:rsidR="00C64BD8" w:rsidRPr="00C64BD8">
        <w:rPr>
          <w:color w:val="000000"/>
          <w:sz w:val="28"/>
          <w:szCs w:val="28"/>
        </w:rPr>
        <w:t>. Контроль за исполнением настоящего решения оставляю за собой.</w:t>
      </w:r>
    </w:p>
    <w:p w:rsidR="00C64BD8" w:rsidRPr="000175CD" w:rsidRDefault="00C64BD8" w:rsidP="005D1261">
      <w:pPr>
        <w:ind w:left="284"/>
        <w:jc w:val="both"/>
        <w:rPr>
          <w:bCs/>
          <w:sz w:val="28"/>
          <w:szCs w:val="28"/>
        </w:rPr>
      </w:pPr>
      <w:r w:rsidRPr="00C64BD8">
        <w:rPr>
          <w:color w:val="000000"/>
          <w:sz w:val="28"/>
          <w:szCs w:val="28"/>
        </w:rPr>
        <w:t> </w:t>
      </w:r>
      <w:r w:rsidRPr="00C64BD8">
        <w:rPr>
          <w:color w:val="000000"/>
          <w:szCs w:val="28"/>
        </w:rPr>
        <w:br w:type="textWrapping" w:clear="all"/>
      </w:r>
      <w:r w:rsidRPr="000175CD">
        <w:rPr>
          <w:sz w:val="28"/>
          <w:szCs w:val="28"/>
        </w:rPr>
        <w:t xml:space="preserve">Глава Бобровского </w:t>
      </w:r>
    </w:p>
    <w:p w:rsidR="00C64BD8" w:rsidRPr="00C04881" w:rsidRDefault="00C64BD8" w:rsidP="005D1261">
      <w:pPr>
        <w:pStyle w:val="20"/>
        <w:ind w:left="284"/>
        <w:jc w:val="both"/>
        <w:rPr>
          <w:bCs w:val="0"/>
          <w:szCs w:val="28"/>
        </w:rPr>
      </w:pPr>
      <w:r w:rsidRPr="00C04881">
        <w:rPr>
          <w:bCs w:val="0"/>
          <w:szCs w:val="28"/>
        </w:rPr>
        <w:t xml:space="preserve">муниципального района </w:t>
      </w:r>
    </w:p>
    <w:p w:rsidR="007C5EE5" w:rsidRDefault="00C64BD8" w:rsidP="007C5EE5">
      <w:pPr>
        <w:pStyle w:val="20"/>
        <w:ind w:left="284"/>
        <w:jc w:val="both"/>
        <w:rPr>
          <w:color w:val="000000"/>
          <w:szCs w:val="28"/>
        </w:rPr>
      </w:pPr>
      <w:r w:rsidRPr="00C04881">
        <w:rPr>
          <w:bCs w:val="0"/>
          <w:szCs w:val="28"/>
        </w:rPr>
        <w:t xml:space="preserve">Воронежской области                                                                        </w:t>
      </w:r>
      <w:r w:rsidRPr="00C04881">
        <w:rPr>
          <w:szCs w:val="28"/>
        </w:rPr>
        <w:t>В. А. Рыжов</w:t>
      </w:r>
    </w:p>
    <w:p w:rsidR="007C5EE5" w:rsidRDefault="007C5EE5" w:rsidP="007C5EE5">
      <w:pPr>
        <w:ind w:left="284" w:firstLine="4819"/>
        <w:jc w:val="center"/>
        <w:rPr>
          <w:color w:val="000000"/>
          <w:sz w:val="28"/>
          <w:szCs w:val="28"/>
        </w:rPr>
      </w:pPr>
      <w:r w:rsidRPr="00C64BD8">
        <w:rPr>
          <w:color w:val="000000"/>
          <w:sz w:val="28"/>
          <w:szCs w:val="28"/>
        </w:rPr>
        <w:lastRenderedPageBreak/>
        <w:t>Приложение</w:t>
      </w:r>
    </w:p>
    <w:p w:rsidR="007C5EE5" w:rsidRDefault="007C5EE5" w:rsidP="007C5EE5">
      <w:pPr>
        <w:ind w:left="284" w:firstLine="4819"/>
        <w:jc w:val="center"/>
        <w:rPr>
          <w:color w:val="000000"/>
          <w:sz w:val="28"/>
          <w:szCs w:val="28"/>
        </w:rPr>
      </w:pPr>
      <w:r w:rsidRPr="00C64BD8">
        <w:rPr>
          <w:color w:val="000000"/>
          <w:sz w:val="28"/>
          <w:szCs w:val="28"/>
        </w:rPr>
        <w:t>к решению</w:t>
      </w:r>
      <w:r>
        <w:rPr>
          <w:color w:val="000000"/>
          <w:sz w:val="28"/>
          <w:szCs w:val="28"/>
        </w:rPr>
        <w:t xml:space="preserve"> </w:t>
      </w:r>
      <w:r w:rsidRPr="00C64BD8">
        <w:rPr>
          <w:color w:val="000000"/>
          <w:sz w:val="28"/>
          <w:szCs w:val="28"/>
        </w:rPr>
        <w:t>Совета народных</w:t>
      </w:r>
    </w:p>
    <w:p w:rsidR="007C5EE5" w:rsidRDefault="007C5EE5" w:rsidP="007C5EE5">
      <w:pPr>
        <w:ind w:left="284" w:firstLine="4819"/>
        <w:jc w:val="center"/>
        <w:rPr>
          <w:color w:val="000000"/>
          <w:sz w:val="28"/>
          <w:szCs w:val="28"/>
        </w:rPr>
      </w:pPr>
      <w:r w:rsidRPr="00C64BD8">
        <w:rPr>
          <w:color w:val="000000"/>
          <w:sz w:val="28"/>
          <w:szCs w:val="28"/>
        </w:rPr>
        <w:t>депутатов</w:t>
      </w:r>
      <w:r>
        <w:rPr>
          <w:color w:val="000000"/>
          <w:sz w:val="28"/>
          <w:szCs w:val="28"/>
        </w:rPr>
        <w:t xml:space="preserve"> Бобровского</w:t>
      </w:r>
    </w:p>
    <w:p w:rsidR="007C5EE5" w:rsidRDefault="007C5EE5" w:rsidP="007C5EE5">
      <w:pPr>
        <w:ind w:left="284" w:firstLine="4819"/>
        <w:jc w:val="center"/>
        <w:rPr>
          <w:color w:val="000000"/>
          <w:sz w:val="28"/>
          <w:szCs w:val="28"/>
        </w:rPr>
      </w:pPr>
      <w:r w:rsidRPr="00C64BD8">
        <w:rPr>
          <w:color w:val="000000"/>
          <w:sz w:val="28"/>
          <w:szCs w:val="28"/>
        </w:rPr>
        <w:t>муниципального</w:t>
      </w:r>
      <w:r>
        <w:rPr>
          <w:color w:val="000000"/>
          <w:sz w:val="28"/>
          <w:szCs w:val="28"/>
        </w:rPr>
        <w:t xml:space="preserve"> р</w:t>
      </w:r>
      <w:r w:rsidRPr="00C64BD8">
        <w:rPr>
          <w:color w:val="000000"/>
          <w:sz w:val="28"/>
          <w:szCs w:val="28"/>
        </w:rPr>
        <w:t>айона</w:t>
      </w:r>
    </w:p>
    <w:p w:rsidR="007C5EE5" w:rsidRPr="00C64BD8" w:rsidRDefault="007C5EE5" w:rsidP="007C5EE5">
      <w:pPr>
        <w:ind w:left="284" w:firstLine="4819"/>
        <w:jc w:val="center"/>
        <w:rPr>
          <w:color w:val="000000"/>
          <w:sz w:val="28"/>
          <w:szCs w:val="28"/>
        </w:rPr>
      </w:pPr>
      <w:r>
        <w:rPr>
          <w:color w:val="000000"/>
          <w:sz w:val="28"/>
          <w:szCs w:val="28"/>
        </w:rPr>
        <w:t>Воронежской области</w:t>
      </w:r>
    </w:p>
    <w:p w:rsidR="007C5EE5" w:rsidRPr="00C64BD8" w:rsidRDefault="007C5EE5" w:rsidP="007C5EE5">
      <w:pPr>
        <w:ind w:left="284" w:firstLine="4819"/>
        <w:jc w:val="center"/>
        <w:rPr>
          <w:color w:val="000000"/>
          <w:sz w:val="28"/>
          <w:szCs w:val="28"/>
        </w:rPr>
      </w:pPr>
      <w:r w:rsidRPr="00C64BD8">
        <w:rPr>
          <w:color w:val="000000"/>
          <w:sz w:val="28"/>
          <w:szCs w:val="28"/>
        </w:rPr>
        <w:t>от </w:t>
      </w:r>
      <w:r>
        <w:rPr>
          <w:color w:val="000000"/>
          <w:sz w:val="28"/>
          <w:szCs w:val="28"/>
        </w:rPr>
        <w:t xml:space="preserve">15 марта </w:t>
      </w:r>
      <w:r w:rsidRPr="00C64BD8">
        <w:rPr>
          <w:color w:val="000000"/>
          <w:sz w:val="28"/>
          <w:szCs w:val="28"/>
        </w:rPr>
        <w:t>201</w:t>
      </w:r>
      <w:r>
        <w:rPr>
          <w:color w:val="000000"/>
          <w:sz w:val="28"/>
          <w:szCs w:val="28"/>
        </w:rPr>
        <w:t>9</w:t>
      </w:r>
      <w:r w:rsidRPr="00C64BD8">
        <w:rPr>
          <w:color w:val="000000"/>
          <w:sz w:val="28"/>
          <w:szCs w:val="28"/>
        </w:rPr>
        <w:t xml:space="preserve"> г.</w:t>
      </w:r>
      <w:r w:rsidRPr="005D1261">
        <w:rPr>
          <w:color w:val="000000"/>
          <w:sz w:val="28"/>
          <w:szCs w:val="28"/>
        </w:rPr>
        <w:t xml:space="preserve"> </w:t>
      </w:r>
      <w:r w:rsidRPr="00C64BD8">
        <w:rPr>
          <w:color w:val="000000"/>
          <w:sz w:val="28"/>
          <w:szCs w:val="28"/>
        </w:rPr>
        <w:t>№ </w:t>
      </w:r>
      <w:r>
        <w:rPr>
          <w:color w:val="000000"/>
          <w:sz w:val="28"/>
          <w:szCs w:val="28"/>
        </w:rPr>
        <w:t>08</w:t>
      </w:r>
      <w:r w:rsidRPr="00C64BD8">
        <w:rPr>
          <w:color w:val="000000"/>
          <w:sz w:val="28"/>
          <w:szCs w:val="28"/>
        </w:rPr>
        <w:t> </w:t>
      </w:r>
    </w:p>
    <w:p w:rsidR="007C5EE5" w:rsidRPr="00C64BD8" w:rsidRDefault="007C5EE5" w:rsidP="007C5EE5">
      <w:pPr>
        <w:ind w:left="284"/>
        <w:jc w:val="both"/>
        <w:rPr>
          <w:color w:val="000000"/>
          <w:sz w:val="28"/>
          <w:szCs w:val="28"/>
        </w:rPr>
      </w:pPr>
      <w:r w:rsidRPr="00C64BD8">
        <w:rPr>
          <w:color w:val="000000"/>
          <w:sz w:val="28"/>
          <w:szCs w:val="28"/>
        </w:rPr>
        <w:t> </w:t>
      </w:r>
    </w:p>
    <w:p w:rsidR="007C5EE5" w:rsidRPr="00C64BD8" w:rsidRDefault="007C5EE5" w:rsidP="007C5EE5">
      <w:pPr>
        <w:ind w:left="284"/>
        <w:jc w:val="center"/>
        <w:rPr>
          <w:b/>
          <w:color w:val="000000"/>
          <w:sz w:val="28"/>
          <w:szCs w:val="28"/>
        </w:rPr>
      </w:pPr>
      <w:bookmarkStart w:id="0" w:name="Par56"/>
      <w:bookmarkStart w:id="1" w:name="Par32"/>
      <w:bookmarkEnd w:id="0"/>
      <w:bookmarkEnd w:id="1"/>
      <w:r w:rsidRPr="00C64BD8">
        <w:rPr>
          <w:b/>
          <w:color w:val="000000"/>
          <w:sz w:val="28"/>
          <w:szCs w:val="28"/>
        </w:rPr>
        <w:t xml:space="preserve">ПОЛОЖЕНИЕ О ПОРЯДКЕ ОРГАНИЗАЦИИ И ПРОВЕДЕНИЯ ПУБЛИЧНЫХ СЛУШАНИЙ В </w:t>
      </w:r>
      <w:r>
        <w:rPr>
          <w:b/>
          <w:color w:val="000000"/>
          <w:sz w:val="28"/>
          <w:szCs w:val="28"/>
        </w:rPr>
        <w:t>БОБРОВСКОМ</w:t>
      </w:r>
      <w:r w:rsidRPr="00C64BD8">
        <w:rPr>
          <w:b/>
          <w:color w:val="000000"/>
          <w:sz w:val="28"/>
          <w:szCs w:val="28"/>
        </w:rPr>
        <w:t xml:space="preserve"> МУНИЦИПАЛЬНОМ РАЙОНЕ</w:t>
      </w:r>
      <w:r>
        <w:rPr>
          <w:b/>
          <w:color w:val="000000"/>
          <w:sz w:val="28"/>
          <w:szCs w:val="28"/>
        </w:rPr>
        <w:t xml:space="preserve"> ВОРОНЕЖСКОЙ ОБЛАСТИ</w:t>
      </w:r>
    </w:p>
    <w:p w:rsidR="007C5EE5" w:rsidRPr="00C64BD8" w:rsidRDefault="007C5EE5" w:rsidP="007C5EE5">
      <w:pPr>
        <w:ind w:left="284"/>
        <w:jc w:val="both"/>
        <w:rPr>
          <w:color w:val="000000"/>
          <w:sz w:val="28"/>
          <w:szCs w:val="28"/>
        </w:rPr>
      </w:pPr>
      <w:r w:rsidRPr="00C64BD8">
        <w:rPr>
          <w:color w:val="000000"/>
          <w:sz w:val="28"/>
          <w:szCs w:val="28"/>
        </w:rPr>
        <w:t> </w:t>
      </w:r>
    </w:p>
    <w:p w:rsidR="007C5EE5" w:rsidRPr="00755537" w:rsidRDefault="007C5EE5" w:rsidP="007C5EE5">
      <w:pPr>
        <w:ind w:left="284"/>
        <w:jc w:val="center"/>
        <w:rPr>
          <w:color w:val="000000"/>
          <w:sz w:val="28"/>
          <w:szCs w:val="28"/>
        </w:rPr>
      </w:pPr>
      <w:r w:rsidRPr="00755537">
        <w:rPr>
          <w:color w:val="000000"/>
          <w:sz w:val="28"/>
          <w:szCs w:val="28"/>
        </w:rPr>
        <w:t>I. ОБЩИЕ ПОЛОЖЕНИЯ</w:t>
      </w:r>
    </w:p>
    <w:p w:rsidR="007C5EE5" w:rsidRPr="00755537" w:rsidRDefault="007C5EE5" w:rsidP="007C5EE5">
      <w:pPr>
        <w:ind w:left="284"/>
        <w:jc w:val="both"/>
        <w:rPr>
          <w:color w:val="000000"/>
          <w:sz w:val="28"/>
          <w:szCs w:val="28"/>
        </w:rPr>
      </w:pPr>
      <w:r w:rsidRPr="00755537">
        <w:rPr>
          <w:color w:val="000000"/>
          <w:sz w:val="28"/>
          <w:szCs w:val="28"/>
        </w:rPr>
        <w:t> </w:t>
      </w:r>
    </w:p>
    <w:p w:rsidR="007C5EE5" w:rsidRPr="00755537" w:rsidRDefault="007C5EE5" w:rsidP="007C5EE5">
      <w:pPr>
        <w:ind w:left="284" w:firstLine="850"/>
        <w:jc w:val="both"/>
        <w:rPr>
          <w:color w:val="000000"/>
          <w:sz w:val="28"/>
          <w:szCs w:val="28"/>
        </w:rPr>
      </w:pPr>
      <w:r w:rsidRPr="00755537">
        <w:rPr>
          <w:color w:val="000000"/>
          <w:sz w:val="28"/>
          <w:szCs w:val="28"/>
        </w:rPr>
        <w:t>1. Публичные слушания.</w:t>
      </w:r>
    </w:p>
    <w:p w:rsidR="007C5EE5" w:rsidRDefault="007C5EE5" w:rsidP="007C5EE5">
      <w:pPr>
        <w:ind w:left="284" w:firstLine="850"/>
        <w:jc w:val="both"/>
        <w:rPr>
          <w:color w:val="000000"/>
          <w:sz w:val="28"/>
          <w:szCs w:val="28"/>
        </w:rPr>
      </w:pPr>
      <w:r>
        <w:rPr>
          <w:color w:val="000000"/>
          <w:sz w:val="28"/>
          <w:szCs w:val="28"/>
        </w:rPr>
        <w:t xml:space="preserve">1.1. </w:t>
      </w:r>
      <w:r w:rsidRPr="00C64BD8">
        <w:rPr>
          <w:color w:val="000000"/>
          <w:sz w:val="28"/>
          <w:szCs w:val="28"/>
        </w:rPr>
        <w:t>Публичные слушания являются формой участия населения в осуществлении местного самоуправления.</w:t>
      </w:r>
    </w:p>
    <w:p w:rsidR="007C5EE5" w:rsidRPr="00C64BD8" w:rsidRDefault="007C5EE5" w:rsidP="007C5EE5">
      <w:pPr>
        <w:ind w:left="284" w:firstLine="850"/>
        <w:jc w:val="both"/>
        <w:rPr>
          <w:sz w:val="28"/>
          <w:szCs w:val="28"/>
        </w:rPr>
      </w:pPr>
      <w:r>
        <w:rPr>
          <w:color w:val="000000"/>
          <w:sz w:val="28"/>
          <w:szCs w:val="28"/>
        </w:rPr>
        <w:t>1.2 Правовую основу публичных слушаний составляют Конституция Российской Федерации,</w:t>
      </w:r>
      <w:r w:rsidRPr="00971CC6">
        <w:rPr>
          <w:rFonts w:ascii="Arial" w:hAnsi="Arial" w:cs="Arial"/>
          <w:b/>
          <w:bCs/>
          <w:color w:val="333333"/>
          <w:shd w:val="clear" w:color="auto" w:fill="FFFFFF"/>
        </w:rPr>
        <w:t xml:space="preserve"> </w:t>
      </w:r>
      <w:r w:rsidRPr="00971CC6">
        <w:rPr>
          <w:bCs/>
          <w:sz w:val="28"/>
          <w:szCs w:val="28"/>
          <w:shd w:val="clear" w:color="auto" w:fill="FFFFFF"/>
        </w:rPr>
        <w:t>Федеральный</w:t>
      </w:r>
      <w:r w:rsidRPr="00971CC6">
        <w:rPr>
          <w:sz w:val="28"/>
          <w:szCs w:val="28"/>
          <w:shd w:val="clear" w:color="auto" w:fill="FFFFFF"/>
        </w:rPr>
        <w:t> </w:t>
      </w:r>
      <w:r w:rsidRPr="00971CC6">
        <w:rPr>
          <w:bCs/>
          <w:sz w:val="28"/>
          <w:szCs w:val="28"/>
          <w:shd w:val="clear" w:color="auto" w:fill="FFFFFF"/>
        </w:rPr>
        <w:t>закон</w:t>
      </w:r>
      <w:r w:rsidRPr="00971CC6">
        <w:rPr>
          <w:sz w:val="28"/>
          <w:szCs w:val="28"/>
          <w:shd w:val="clear" w:color="auto" w:fill="FFFFFF"/>
        </w:rPr>
        <w:t> от 06.10.2003 № </w:t>
      </w:r>
      <w:r w:rsidRPr="00971CC6">
        <w:rPr>
          <w:bCs/>
          <w:sz w:val="28"/>
          <w:szCs w:val="28"/>
          <w:shd w:val="clear" w:color="auto" w:fill="FFFFFF"/>
        </w:rPr>
        <w:t>131</w:t>
      </w:r>
      <w:r w:rsidRPr="00971CC6">
        <w:rPr>
          <w:sz w:val="28"/>
          <w:szCs w:val="28"/>
          <w:shd w:val="clear" w:color="auto" w:fill="FFFFFF"/>
        </w:rPr>
        <w:t>-</w:t>
      </w:r>
      <w:r w:rsidRPr="00971CC6">
        <w:rPr>
          <w:bCs/>
          <w:sz w:val="28"/>
          <w:szCs w:val="28"/>
          <w:shd w:val="clear" w:color="auto" w:fill="FFFFFF"/>
        </w:rPr>
        <w:t>ФЗ</w:t>
      </w:r>
      <w:r w:rsidRPr="00971CC6">
        <w:rPr>
          <w:sz w:val="28"/>
          <w:szCs w:val="28"/>
          <w:shd w:val="clear" w:color="auto" w:fill="FFFFFF"/>
        </w:rPr>
        <w:t> «Об общих принципах организации </w:t>
      </w:r>
      <w:r w:rsidRPr="00971CC6">
        <w:rPr>
          <w:bCs/>
          <w:sz w:val="28"/>
          <w:szCs w:val="28"/>
          <w:shd w:val="clear" w:color="auto" w:fill="FFFFFF"/>
        </w:rPr>
        <w:t>местного</w:t>
      </w:r>
      <w:r w:rsidRPr="00971CC6">
        <w:rPr>
          <w:sz w:val="28"/>
          <w:szCs w:val="28"/>
          <w:shd w:val="clear" w:color="auto" w:fill="FFFFFF"/>
        </w:rPr>
        <w:t> </w:t>
      </w:r>
      <w:r w:rsidRPr="00971CC6">
        <w:rPr>
          <w:bCs/>
          <w:sz w:val="28"/>
          <w:szCs w:val="28"/>
          <w:shd w:val="clear" w:color="auto" w:fill="FFFFFF"/>
        </w:rPr>
        <w:t>самоуправления</w:t>
      </w:r>
      <w:r w:rsidRPr="00971CC6">
        <w:rPr>
          <w:sz w:val="28"/>
          <w:szCs w:val="28"/>
          <w:shd w:val="clear" w:color="auto" w:fill="FFFFFF"/>
        </w:rPr>
        <w:t> в Российской Федерации»</w:t>
      </w:r>
      <w:r>
        <w:rPr>
          <w:sz w:val="28"/>
          <w:szCs w:val="28"/>
          <w:shd w:val="clear" w:color="auto" w:fill="FFFFFF"/>
        </w:rPr>
        <w:t xml:space="preserve">, законы и иные нормативные правовые акты Воронежской области, Устав Бобровского муниципального района Воронежской области и иные муниципальные правовые акты Бобровского муниципального района Воронежской области. </w:t>
      </w:r>
      <w:r w:rsidRPr="00971CC6">
        <w:rPr>
          <w:sz w:val="28"/>
          <w:szCs w:val="28"/>
          <w:shd w:val="clear" w:color="auto" w:fill="FFFFFF"/>
        </w:rPr>
        <w:t> </w:t>
      </w:r>
      <w:r w:rsidRPr="00971CC6">
        <w:rPr>
          <w:sz w:val="28"/>
          <w:szCs w:val="28"/>
        </w:rPr>
        <w:t xml:space="preserve"> </w:t>
      </w:r>
    </w:p>
    <w:p w:rsidR="007C5EE5" w:rsidRPr="00C64BD8" w:rsidRDefault="007C5EE5" w:rsidP="007C5EE5">
      <w:pPr>
        <w:ind w:left="284" w:firstLine="850"/>
        <w:jc w:val="both"/>
        <w:rPr>
          <w:color w:val="000000"/>
          <w:sz w:val="28"/>
          <w:szCs w:val="28"/>
        </w:rPr>
      </w:pPr>
      <w:r w:rsidRPr="00C64BD8">
        <w:rPr>
          <w:color w:val="000000"/>
          <w:sz w:val="28"/>
          <w:szCs w:val="28"/>
        </w:rPr>
        <w:t>1.</w:t>
      </w:r>
      <w:r>
        <w:rPr>
          <w:color w:val="000000"/>
          <w:sz w:val="28"/>
          <w:szCs w:val="28"/>
        </w:rPr>
        <w:t>3</w:t>
      </w:r>
      <w:r w:rsidRPr="00C64BD8">
        <w:rPr>
          <w:color w:val="000000"/>
          <w:sz w:val="28"/>
          <w:szCs w:val="28"/>
        </w:rPr>
        <w:t xml:space="preserve">. Публичные слушания организуются и проводятся с целью выявления мнения населения по существу выносимых на публичные слушания вопросов и проектов нормативных правовых актов. Публичные слушания имеют своей целью </w:t>
      </w:r>
      <w:r>
        <w:rPr>
          <w:color w:val="000000"/>
          <w:sz w:val="28"/>
          <w:szCs w:val="28"/>
        </w:rPr>
        <w:t xml:space="preserve">информирование жителей муниципального образования о наиболее важных вопросах, по которым предполагается принятие соответствующих решений органами местного самоуправления, </w:t>
      </w:r>
      <w:r w:rsidRPr="00C64BD8">
        <w:rPr>
          <w:color w:val="000000"/>
          <w:sz w:val="28"/>
          <w:szCs w:val="28"/>
        </w:rPr>
        <w:t xml:space="preserve">обобщение и изучение предложений населения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w:t>
      </w:r>
    </w:p>
    <w:p w:rsidR="007C5EE5" w:rsidRPr="00C64BD8" w:rsidRDefault="007C5EE5" w:rsidP="007C5EE5">
      <w:pPr>
        <w:ind w:left="284" w:firstLine="850"/>
        <w:jc w:val="both"/>
        <w:rPr>
          <w:color w:val="000000"/>
          <w:sz w:val="28"/>
          <w:szCs w:val="28"/>
        </w:rPr>
      </w:pPr>
      <w:r w:rsidRPr="00C64BD8">
        <w:rPr>
          <w:color w:val="000000"/>
          <w:sz w:val="28"/>
          <w:szCs w:val="28"/>
        </w:rPr>
        <w:t>1.</w:t>
      </w:r>
      <w:r>
        <w:rPr>
          <w:color w:val="000000"/>
          <w:sz w:val="28"/>
          <w:szCs w:val="28"/>
        </w:rPr>
        <w:t>4</w:t>
      </w:r>
      <w:r w:rsidRPr="00C64BD8">
        <w:rPr>
          <w:color w:val="000000"/>
          <w:sz w:val="28"/>
          <w:szCs w:val="28"/>
        </w:rPr>
        <w:t xml:space="preserve">. Публичные слушания проводятся по инициативе населения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Совета народных депутатов </w:t>
      </w:r>
      <w:r>
        <w:rPr>
          <w:color w:val="000000"/>
          <w:sz w:val="28"/>
          <w:szCs w:val="28"/>
        </w:rPr>
        <w:t>Бобровского</w:t>
      </w:r>
      <w:r w:rsidRPr="00C64BD8">
        <w:rPr>
          <w:color w:val="000000"/>
          <w:sz w:val="28"/>
          <w:szCs w:val="28"/>
        </w:rPr>
        <w:t xml:space="preserve"> муниципального района</w:t>
      </w:r>
      <w:r w:rsidRPr="00875D49">
        <w:rPr>
          <w:color w:val="000000"/>
          <w:sz w:val="28"/>
          <w:szCs w:val="28"/>
        </w:rPr>
        <w:t xml:space="preserve"> </w:t>
      </w:r>
      <w:r>
        <w:rPr>
          <w:color w:val="000000"/>
          <w:sz w:val="28"/>
          <w:szCs w:val="28"/>
        </w:rPr>
        <w:t>Воронежской области</w:t>
      </w:r>
      <w:r w:rsidRPr="00C64BD8">
        <w:rPr>
          <w:color w:val="000000"/>
          <w:sz w:val="28"/>
          <w:szCs w:val="28"/>
        </w:rPr>
        <w:t xml:space="preserve">, главы </w:t>
      </w:r>
      <w:r>
        <w:rPr>
          <w:color w:val="000000"/>
          <w:sz w:val="28"/>
          <w:szCs w:val="28"/>
        </w:rPr>
        <w:t>Бобровского</w:t>
      </w:r>
      <w:r w:rsidRPr="00C64BD8">
        <w:rPr>
          <w:color w:val="000000"/>
          <w:sz w:val="28"/>
          <w:szCs w:val="28"/>
        </w:rPr>
        <w:t xml:space="preserve"> муниципального района</w:t>
      </w:r>
      <w:r w:rsidRPr="00875D49">
        <w:rPr>
          <w:color w:val="000000"/>
          <w:sz w:val="28"/>
          <w:szCs w:val="28"/>
        </w:rPr>
        <w:t xml:space="preserve"> </w:t>
      </w:r>
      <w:r>
        <w:rPr>
          <w:color w:val="000000"/>
          <w:sz w:val="28"/>
          <w:szCs w:val="28"/>
        </w:rPr>
        <w:t>Воронежской области</w:t>
      </w:r>
      <w:r w:rsidRPr="00C64BD8">
        <w:rPr>
          <w:color w:val="000000"/>
          <w:sz w:val="28"/>
          <w:szCs w:val="28"/>
        </w:rPr>
        <w:t xml:space="preserve"> или главы администрации</w:t>
      </w:r>
      <w:r w:rsidRPr="00875D49">
        <w:rPr>
          <w:color w:val="000000"/>
          <w:sz w:val="28"/>
          <w:szCs w:val="28"/>
        </w:rPr>
        <w:t xml:space="preserve"> </w:t>
      </w:r>
      <w:r>
        <w:rPr>
          <w:color w:val="000000"/>
          <w:sz w:val="28"/>
          <w:szCs w:val="28"/>
        </w:rPr>
        <w:t>Бобровского</w:t>
      </w:r>
      <w:r w:rsidRPr="00C64BD8">
        <w:rPr>
          <w:color w:val="000000"/>
          <w:sz w:val="28"/>
          <w:szCs w:val="28"/>
        </w:rPr>
        <w:t xml:space="preserve"> муниципального района</w:t>
      </w:r>
      <w:r w:rsidRPr="00875D49">
        <w:rPr>
          <w:color w:val="000000"/>
          <w:sz w:val="28"/>
          <w:szCs w:val="28"/>
        </w:rPr>
        <w:t xml:space="preserve"> </w:t>
      </w:r>
      <w:r>
        <w:rPr>
          <w:color w:val="000000"/>
          <w:sz w:val="28"/>
          <w:szCs w:val="28"/>
        </w:rPr>
        <w:t>Воронежской области</w:t>
      </w:r>
      <w:r w:rsidRPr="00C64BD8">
        <w:rPr>
          <w:color w:val="000000"/>
          <w:sz w:val="28"/>
          <w:szCs w:val="28"/>
        </w:rPr>
        <w:t>, осуществляющего свои полномочия на основе контракта (далее - главы администрации).</w:t>
      </w:r>
    </w:p>
    <w:p w:rsidR="007C5EE5" w:rsidRPr="00C64BD8" w:rsidRDefault="007C5EE5" w:rsidP="007C5EE5">
      <w:pPr>
        <w:ind w:left="284" w:firstLine="850"/>
        <w:jc w:val="both"/>
        <w:rPr>
          <w:color w:val="000000"/>
          <w:sz w:val="28"/>
          <w:szCs w:val="28"/>
        </w:rPr>
      </w:pPr>
      <w:r w:rsidRPr="00C64BD8">
        <w:rPr>
          <w:color w:val="000000"/>
          <w:sz w:val="28"/>
          <w:szCs w:val="28"/>
        </w:rPr>
        <w:t>1.</w:t>
      </w:r>
      <w:r>
        <w:rPr>
          <w:color w:val="000000"/>
          <w:sz w:val="28"/>
          <w:szCs w:val="28"/>
        </w:rPr>
        <w:t>5</w:t>
      </w:r>
      <w:r w:rsidRPr="00C64BD8">
        <w:rPr>
          <w:color w:val="000000"/>
          <w:sz w:val="28"/>
          <w:szCs w:val="28"/>
        </w:rPr>
        <w:t xml:space="preserve">. Публичные слушания, проводимые по инициативе населения или Совета народных депутатов </w:t>
      </w:r>
      <w:r>
        <w:rPr>
          <w:color w:val="000000"/>
          <w:sz w:val="28"/>
          <w:szCs w:val="28"/>
        </w:rPr>
        <w:t>Бобровского</w:t>
      </w:r>
      <w:r w:rsidRPr="00C64BD8">
        <w:rPr>
          <w:color w:val="000000"/>
          <w:sz w:val="28"/>
          <w:szCs w:val="28"/>
        </w:rPr>
        <w:t xml:space="preserve"> муниципального района</w:t>
      </w:r>
      <w:r w:rsidRPr="00875D49">
        <w:rPr>
          <w:color w:val="000000"/>
          <w:sz w:val="28"/>
          <w:szCs w:val="28"/>
        </w:rPr>
        <w:t xml:space="preserve"> </w:t>
      </w:r>
      <w:r>
        <w:rPr>
          <w:color w:val="000000"/>
          <w:sz w:val="28"/>
          <w:szCs w:val="28"/>
        </w:rPr>
        <w:t>Воронежской области</w:t>
      </w:r>
      <w:r w:rsidRPr="00C64BD8">
        <w:rPr>
          <w:color w:val="000000"/>
          <w:sz w:val="28"/>
          <w:szCs w:val="28"/>
        </w:rPr>
        <w:t xml:space="preserve">, назначаются Советом народных депутатов </w:t>
      </w:r>
      <w:r>
        <w:rPr>
          <w:color w:val="000000"/>
          <w:sz w:val="28"/>
          <w:szCs w:val="28"/>
        </w:rPr>
        <w:t>Бобровского муниципального района Воронежской области</w:t>
      </w:r>
      <w:r w:rsidRPr="00C64BD8">
        <w:rPr>
          <w:color w:val="000000"/>
          <w:sz w:val="28"/>
          <w:szCs w:val="28"/>
        </w:rPr>
        <w:t xml:space="preserve"> </w:t>
      </w:r>
      <w:r>
        <w:rPr>
          <w:color w:val="000000"/>
          <w:sz w:val="28"/>
          <w:szCs w:val="28"/>
        </w:rPr>
        <w:t xml:space="preserve">а, </w:t>
      </w:r>
      <w:r w:rsidRPr="00C64BD8">
        <w:rPr>
          <w:color w:val="000000"/>
          <w:sz w:val="28"/>
          <w:szCs w:val="28"/>
        </w:rPr>
        <w:t>по инициативе главы </w:t>
      </w:r>
      <w:r>
        <w:rPr>
          <w:color w:val="000000"/>
          <w:sz w:val="28"/>
          <w:szCs w:val="28"/>
        </w:rPr>
        <w:t>Бобровского муниципального района Воронежской области</w:t>
      </w:r>
      <w:r w:rsidRPr="00C64BD8">
        <w:rPr>
          <w:color w:val="000000"/>
          <w:sz w:val="28"/>
          <w:szCs w:val="28"/>
        </w:rPr>
        <w:t xml:space="preserve"> или главы администрации </w:t>
      </w:r>
      <w:r>
        <w:rPr>
          <w:color w:val="000000"/>
          <w:sz w:val="28"/>
          <w:szCs w:val="28"/>
        </w:rPr>
        <w:t>–</w:t>
      </w:r>
      <w:r w:rsidRPr="00C64BD8">
        <w:rPr>
          <w:color w:val="000000"/>
          <w:sz w:val="28"/>
          <w:szCs w:val="28"/>
        </w:rPr>
        <w:t xml:space="preserve"> главой</w:t>
      </w:r>
      <w:r>
        <w:rPr>
          <w:color w:val="000000"/>
          <w:sz w:val="28"/>
          <w:szCs w:val="28"/>
        </w:rPr>
        <w:t xml:space="preserve"> Бобровского муниципального района Воронежской области</w:t>
      </w:r>
      <w:r w:rsidRPr="00C64BD8">
        <w:rPr>
          <w:color w:val="000000"/>
          <w:sz w:val="28"/>
          <w:szCs w:val="28"/>
        </w:rPr>
        <w:t>.</w:t>
      </w:r>
    </w:p>
    <w:p w:rsidR="007C5EE5" w:rsidRPr="00C64BD8" w:rsidRDefault="007C5EE5" w:rsidP="007C5EE5">
      <w:pPr>
        <w:ind w:left="284" w:firstLine="850"/>
        <w:jc w:val="both"/>
        <w:rPr>
          <w:color w:val="000000"/>
          <w:sz w:val="28"/>
          <w:szCs w:val="28"/>
        </w:rPr>
      </w:pPr>
      <w:r w:rsidRPr="00C64BD8">
        <w:rPr>
          <w:color w:val="000000"/>
          <w:sz w:val="28"/>
          <w:szCs w:val="28"/>
        </w:rPr>
        <w:t> </w:t>
      </w:r>
    </w:p>
    <w:p w:rsidR="007C5EE5" w:rsidRPr="00755537" w:rsidRDefault="007C5EE5" w:rsidP="007C5EE5">
      <w:pPr>
        <w:ind w:left="284" w:firstLine="850"/>
        <w:jc w:val="both"/>
        <w:rPr>
          <w:color w:val="000000"/>
          <w:sz w:val="28"/>
          <w:szCs w:val="28"/>
        </w:rPr>
      </w:pPr>
      <w:r w:rsidRPr="00755537">
        <w:rPr>
          <w:color w:val="000000"/>
          <w:sz w:val="28"/>
          <w:szCs w:val="28"/>
        </w:rPr>
        <w:lastRenderedPageBreak/>
        <w:t>2. Принципы организации и проведения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xml:space="preserve"> 2.1. Основным принципом организации и проведения публичных слушаний является учет мнения населения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Каждый житель </w:t>
      </w:r>
      <w:r>
        <w:rPr>
          <w:color w:val="000000"/>
          <w:sz w:val="28"/>
          <w:szCs w:val="28"/>
        </w:rPr>
        <w:t>Бобровского</w:t>
      </w:r>
      <w:r w:rsidRPr="00C64BD8">
        <w:rPr>
          <w:color w:val="000000"/>
          <w:sz w:val="28"/>
          <w:szCs w:val="28"/>
        </w:rPr>
        <w:t xml:space="preserve"> муниципального района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xml:space="preserve">2.2. Проведение публичных слушаний осуществляется гласно. Каждый житель </w:t>
      </w:r>
      <w:r>
        <w:rPr>
          <w:color w:val="000000"/>
          <w:sz w:val="28"/>
          <w:szCs w:val="28"/>
        </w:rPr>
        <w:t>Бобровского</w:t>
      </w:r>
      <w:r w:rsidRPr="00C64BD8">
        <w:rPr>
          <w:color w:val="000000"/>
          <w:sz w:val="28"/>
          <w:szCs w:val="28"/>
        </w:rPr>
        <w:t xml:space="preserve"> муниципального района вправе знать о дне, времени, месте проведения публичных слушаний, вопросах, выносимых на публичные слушания.</w:t>
      </w:r>
    </w:p>
    <w:p w:rsidR="007C5EE5" w:rsidRPr="00C64BD8" w:rsidRDefault="007C5EE5" w:rsidP="007C5EE5">
      <w:pPr>
        <w:ind w:left="284" w:firstLine="850"/>
        <w:jc w:val="both"/>
        <w:rPr>
          <w:color w:val="000000"/>
          <w:sz w:val="28"/>
          <w:szCs w:val="28"/>
        </w:rPr>
      </w:pPr>
      <w:r w:rsidRPr="00C64BD8">
        <w:rPr>
          <w:color w:val="000000"/>
          <w:sz w:val="28"/>
          <w:szCs w:val="28"/>
        </w:rPr>
        <w:t xml:space="preserve">2.3. Участие в публичных слушаниях осуществляется добровольно. Никто не вправе принуждать жителей </w:t>
      </w:r>
      <w:r>
        <w:rPr>
          <w:color w:val="000000"/>
          <w:sz w:val="28"/>
          <w:szCs w:val="28"/>
        </w:rPr>
        <w:t>Бобровского</w:t>
      </w:r>
      <w:r w:rsidRPr="00C64BD8">
        <w:rPr>
          <w:color w:val="000000"/>
          <w:sz w:val="28"/>
          <w:szCs w:val="28"/>
        </w:rPr>
        <w:t xml:space="preserve"> муниципального района к участию либо отказу от участия в публичных слушаниях.</w:t>
      </w:r>
    </w:p>
    <w:p w:rsidR="007C5EE5" w:rsidRPr="00C64BD8" w:rsidRDefault="007C5EE5" w:rsidP="007C5EE5">
      <w:pPr>
        <w:ind w:left="284" w:firstLine="850"/>
        <w:jc w:val="both"/>
        <w:rPr>
          <w:color w:val="000000"/>
          <w:sz w:val="28"/>
          <w:szCs w:val="28"/>
        </w:rPr>
      </w:pPr>
      <w:r w:rsidRPr="00C64BD8">
        <w:rPr>
          <w:color w:val="000000"/>
          <w:sz w:val="28"/>
          <w:szCs w:val="28"/>
        </w:rPr>
        <w:t xml:space="preserve">2.4. Населению </w:t>
      </w:r>
      <w:r>
        <w:rPr>
          <w:color w:val="000000"/>
          <w:sz w:val="28"/>
          <w:szCs w:val="28"/>
        </w:rPr>
        <w:t>Бобровского</w:t>
      </w:r>
      <w:r w:rsidRPr="00C64BD8">
        <w:rPr>
          <w:color w:val="000000"/>
          <w:sz w:val="28"/>
          <w:szCs w:val="28"/>
        </w:rPr>
        <w:t xml:space="preserve"> муниципального района гарантируется беспрепятственное участие в публичных слушаниях в порядке, установленном федеральным законодательством, Уставом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настоящим Положением и другими правовыми актами органов местного самоуправления.</w:t>
      </w:r>
    </w:p>
    <w:p w:rsidR="007C5EE5" w:rsidRPr="00C64BD8" w:rsidRDefault="007C5EE5" w:rsidP="007C5EE5">
      <w:pPr>
        <w:ind w:left="284" w:firstLine="850"/>
        <w:jc w:val="both"/>
        <w:rPr>
          <w:color w:val="000000"/>
          <w:sz w:val="28"/>
          <w:szCs w:val="28"/>
        </w:rPr>
      </w:pPr>
      <w:r w:rsidRPr="00C64BD8">
        <w:rPr>
          <w:color w:val="000000"/>
          <w:sz w:val="28"/>
          <w:szCs w:val="28"/>
        </w:rPr>
        <w:t>2.5. Результаты публичных слушаний носят рекомендательный характер</w:t>
      </w:r>
      <w:r>
        <w:rPr>
          <w:color w:val="000000"/>
          <w:sz w:val="28"/>
          <w:szCs w:val="28"/>
        </w:rPr>
        <w:t xml:space="preserve"> и учитываются органами местного самоуправления и должностными лицами местного самоуправления муниципального образования при принятии ими решений</w:t>
      </w:r>
      <w:r w:rsidRPr="00C64BD8">
        <w:rPr>
          <w:color w:val="000000"/>
          <w:sz w:val="28"/>
          <w:szCs w:val="28"/>
        </w:rPr>
        <w:t>.</w:t>
      </w:r>
    </w:p>
    <w:p w:rsidR="007C5EE5" w:rsidRPr="00755537" w:rsidRDefault="007C5EE5" w:rsidP="007C5EE5">
      <w:pPr>
        <w:ind w:left="284" w:firstLine="850"/>
        <w:jc w:val="both"/>
        <w:rPr>
          <w:color w:val="000000"/>
          <w:sz w:val="28"/>
          <w:szCs w:val="28"/>
        </w:rPr>
      </w:pPr>
      <w:r w:rsidRPr="00755537">
        <w:rPr>
          <w:color w:val="000000"/>
          <w:sz w:val="28"/>
          <w:szCs w:val="28"/>
        </w:rPr>
        <w:t>3. Вопросы, выносимые на публичные слушания.</w:t>
      </w:r>
    </w:p>
    <w:p w:rsidR="007C5EE5" w:rsidRPr="00C64BD8" w:rsidRDefault="007C5EE5" w:rsidP="007C5EE5">
      <w:pPr>
        <w:ind w:left="284" w:firstLine="850"/>
        <w:jc w:val="both"/>
        <w:rPr>
          <w:color w:val="000000"/>
          <w:sz w:val="28"/>
          <w:szCs w:val="28"/>
        </w:rPr>
      </w:pPr>
      <w:r w:rsidRPr="00C64BD8">
        <w:rPr>
          <w:color w:val="000000"/>
          <w:sz w:val="28"/>
          <w:szCs w:val="28"/>
        </w:rPr>
        <w:t xml:space="preserve"> 1) проект устава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7C5EE5" w:rsidRPr="00C64BD8" w:rsidRDefault="007C5EE5" w:rsidP="007C5EE5">
      <w:pPr>
        <w:ind w:left="284" w:firstLine="850"/>
        <w:jc w:val="both"/>
        <w:rPr>
          <w:color w:val="000000"/>
          <w:sz w:val="28"/>
          <w:szCs w:val="28"/>
        </w:rPr>
      </w:pPr>
      <w:r w:rsidRPr="00C64BD8">
        <w:rPr>
          <w:color w:val="000000"/>
          <w:sz w:val="28"/>
          <w:szCs w:val="28"/>
        </w:rPr>
        <w:t>2) проект местного бюджета и отчет о его исполнении;</w:t>
      </w:r>
    </w:p>
    <w:p w:rsidR="007C5EE5" w:rsidRPr="00C64BD8" w:rsidRDefault="007C5EE5" w:rsidP="007C5EE5">
      <w:pPr>
        <w:ind w:left="284" w:firstLine="850"/>
        <w:jc w:val="both"/>
        <w:rPr>
          <w:color w:val="000000"/>
          <w:sz w:val="28"/>
          <w:szCs w:val="28"/>
        </w:rPr>
      </w:pPr>
      <w:r w:rsidRPr="00C64BD8">
        <w:rPr>
          <w:color w:val="000000"/>
          <w:sz w:val="28"/>
          <w:szCs w:val="28"/>
        </w:rPr>
        <w:t>3) проект стратегии социально</w:t>
      </w:r>
      <w:r>
        <w:rPr>
          <w:color w:val="000000"/>
          <w:sz w:val="28"/>
          <w:szCs w:val="28"/>
        </w:rPr>
        <w:t xml:space="preserve"> </w:t>
      </w:r>
      <w:r w:rsidRPr="00C64BD8">
        <w:rPr>
          <w:color w:val="000000"/>
          <w:sz w:val="28"/>
          <w:szCs w:val="28"/>
        </w:rPr>
        <w:t>-</w:t>
      </w:r>
      <w:r>
        <w:rPr>
          <w:color w:val="000000"/>
          <w:sz w:val="28"/>
          <w:szCs w:val="28"/>
        </w:rPr>
        <w:t xml:space="preserve"> </w:t>
      </w:r>
      <w:r w:rsidRPr="00C64BD8">
        <w:rPr>
          <w:color w:val="000000"/>
          <w:sz w:val="28"/>
          <w:szCs w:val="28"/>
        </w:rPr>
        <w:t xml:space="preserve">экономического развития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w:t>
      </w:r>
    </w:p>
    <w:p w:rsidR="007C5EE5" w:rsidRPr="00C64BD8" w:rsidRDefault="007C5EE5" w:rsidP="007C5EE5">
      <w:pPr>
        <w:ind w:left="284" w:firstLine="850"/>
        <w:jc w:val="both"/>
        <w:rPr>
          <w:color w:val="000000"/>
          <w:sz w:val="28"/>
          <w:szCs w:val="28"/>
        </w:rPr>
      </w:pPr>
      <w:r w:rsidRPr="00C64BD8">
        <w:rPr>
          <w:color w:val="000000"/>
          <w:sz w:val="28"/>
          <w:szCs w:val="28"/>
        </w:rPr>
        <w:t xml:space="preserve">4) вопросы о преобразовании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за исключением случаев, если в соответствии со статьей 13 Федерального закона от 06.10.2003 </w:t>
      </w:r>
      <w:r>
        <w:rPr>
          <w:color w:val="000000"/>
          <w:sz w:val="28"/>
          <w:szCs w:val="28"/>
        </w:rPr>
        <w:t>№</w:t>
      </w:r>
      <w:r w:rsidRPr="00C64BD8">
        <w:rPr>
          <w:color w:val="000000"/>
          <w:sz w:val="28"/>
          <w:szCs w:val="28"/>
        </w:rPr>
        <w:t>131-ФЗ</w:t>
      </w:r>
      <w:r>
        <w:rPr>
          <w:color w:val="000000"/>
          <w:sz w:val="28"/>
          <w:szCs w:val="28"/>
        </w:rPr>
        <w:t xml:space="preserve"> «</w:t>
      </w:r>
      <w:r w:rsidRPr="00C64BD8">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C64BD8">
        <w:rPr>
          <w:color w:val="000000"/>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5EE5" w:rsidRPr="00C64BD8" w:rsidRDefault="007C5EE5" w:rsidP="007C5EE5">
      <w:pPr>
        <w:ind w:left="284" w:firstLine="850"/>
        <w:jc w:val="both"/>
        <w:rPr>
          <w:color w:val="000000"/>
          <w:sz w:val="28"/>
          <w:szCs w:val="28"/>
        </w:rPr>
      </w:pPr>
      <w:r w:rsidRPr="00C64BD8">
        <w:rPr>
          <w:color w:val="000000"/>
          <w:sz w:val="28"/>
          <w:szCs w:val="28"/>
        </w:rPr>
        <w:t>3.2. На публичные слушания могут выноситься другие проекты правовых актов органов местного самоуправления по вопросам местного значения.</w:t>
      </w:r>
    </w:p>
    <w:p w:rsidR="007C5EE5" w:rsidRPr="00C64BD8" w:rsidRDefault="007C5EE5" w:rsidP="007C5EE5">
      <w:pPr>
        <w:ind w:left="284" w:firstLine="850"/>
        <w:jc w:val="both"/>
        <w:rPr>
          <w:color w:val="000000"/>
          <w:sz w:val="28"/>
          <w:szCs w:val="28"/>
        </w:rPr>
      </w:pPr>
      <w:r w:rsidRPr="00C64BD8">
        <w:rPr>
          <w:color w:val="000000"/>
          <w:sz w:val="28"/>
          <w:szCs w:val="28"/>
        </w:rPr>
        <w:lastRenderedPageBreak/>
        <w:t xml:space="preserve"> 3.4.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с учетом положений законодательства о градостроительной деятельности.</w:t>
      </w:r>
    </w:p>
    <w:p w:rsidR="007C5EE5" w:rsidRPr="00C64BD8" w:rsidRDefault="007C5EE5" w:rsidP="007C5EE5">
      <w:pPr>
        <w:ind w:left="284" w:firstLine="850"/>
        <w:jc w:val="both"/>
        <w:rPr>
          <w:color w:val="000000"/>
          <w:sz w:val="28"/>
          <w:szCs w:val="28"/>
        </w:rPr>
      </w:pPr>
      <w:r w:rsidRPr="00C64BD8">
        <w:rPr>
          <w:color w:val="000000"/>
          <w:sz w:val="28"/>
          <w:szCs w:val="28"/>
        </w:rPr>
        <w:t> </w:t>
      </w:r>
    </w:p>
    <w:p w:rsidR="007C5EE5" w:rsidRPr="00755537" w:rsidRDefault="007C5EE5" w:rsidP="007C5EE5">
      <w:pPr>
        <w:ind w:left="284" w:firstLine="850"/>
        <w:jc w:val="both"/>
        <w:rPr>
          <w:color w:val="000000"/>
          <w:sz w:val="28"/>
          <w:szCs w:val="28"/>
        </w:rPr>
      </w:pPr>
      <w:r w:rsidRPr="00755537">
        <w:rPr>
          <w:color w:val="000000"/>
          <w:sz w:val="28"/>
          <w:szCs w:val="28"/>
        </w:rPr>
        <w:t>II. НАЗНАЧЕНИЕ ПУБЛИЧНЫХ СЛУШАНИЙ</w:t>
      </w:r>
    </w:p>
    <w:p w:rsidR="007C5EE5" w:rsidRPr="00755537" w:rsidRDefault="007C5EE5" w:rsidP="007C5EE5">
      <w:pPr>
        <w:ind w:left="284" w:firstLine="850"/>
        <w:jc w:val="both"/>
        <w:rPr>
          <w:color w:val="000000"/>
          <w:sz w:val="28"/>
          <w:szCs w:val="28"/>
        </w:rPr>
      </w:pPr>
      <w:r w:rsidRPr="00755537">
        <w:rPr>
          <w:color w:val="000000"/>
          <w:sz w:val="28"/>
          <w:szCs w:val="28"/>
        </w:rPr>
        <w:t> </w:t>
      </w:r>
    </w:p>
    <w:p w:rsidR="007C5EE5" w:rsidRPr="00A85113" w:rsidRDefault="007C5EE5" w:rsidP="007C5EE5">
      <w:pPr>
        <w:ind w:left="284" w:firstLine="850"/>
        <w:jc w:val="both"/>
        <w:rPr>
          <w:b/>
          <w:color w:val="000000"/>
          <w:sz w:val="28"/>
          <w:szCs w:val="28"/>
        </w:rPr>
      </w:pPr>
      <w:r w:rsidRPr="00755537">
        <w:rPr>
          <w:color w:val="000000"/>
          <w:sz w:val="28"/>
          <w:szCs w:val="28"/>
        </w:rPr>
        <w:t>4. Назначение публичных слушаний по инициативе населения Бобровского муниципального района Воронежской области.</w:t>
      </w:r>
    </w:p>
    <w:p w:rsidR="007C5EE5" w:rsidRPr="00C64BD8" w:rsidRDefault="007C5EE5" w:rsidP="007C5EE5">
      <w:pPr>
        <w:ind w:left="284" w:firstLine="850"/>
        <w:jc w:val="both"/>
        <w:rPr>
          <w:color w:val="000000"/>
          <w:sz w:val="28"/>
          <w:szCs w:val="28"/>
        </w:rPr>
      </w:pPr>
      <w:r w:rsidRPr="00C64BD8">
        <w:rPr>
          <w:color w:val="000000"/>
          <w:sz w:val="28"/>
          <w:szCs w:val="28"/>
        </w:rPr>
        <w:t xml:space="preserve">4.1. Публичные слушания могут проводиться по инициативе не менее трех процентов населения </w:t>
      </w:r>
      <w:r>
        <w:rPr>
          <w:color w:val="000000"/>
          <w:sz w:val="28"/>
          <w:szCs w:val="28"/>
        </w:rPr>
        <w:t xml:space="preserve">Бобровского </w:t>
      </w:r>
      <w:r w:rsidRPr="00C64BD8">
        <w:rPr>
          <w:color w:val="000000"/>
          <w:sz w:val="28"/>
          <w:szCs w:val="28"/>
        </w:rPr>
        <w:t>муниципального района.</w:t>
      </w:r>
    </w:p>
    <w:p w:rsidR="007C5EE5" w:rsidRPr="00C64BD8" w:rsidRDefault="007C5EE5" w:rsidP="007C5EE5">
      <w:pPr>
        <w:ind w:left="284" w:firstLine="850"/>
        <w:jc w:val="both"/>
        <w:rPr>
          <w:color w:val="000000"/>
          <w:sz w:val="28"/>
          <w:szCs w:val="28"/>
        </w:rPr>
      </w:pPr>
      <w:r w:rsidRPr="00C64BD8">
        <w:rPr>
          <w:color w:val="000000"/>
          <w:sz w:val="28"/>
          <w:szCs w:val="28"/>
        </w:rPr>
        <w:t xml:space="preserve">4.2. Основанием для назначения публичных слушаний является ходатайство, поданное в Совет народных депутатов </w:t>
      </w:r>
      <w:r>
        <w:rPr>
          <w:color w:val="000000"/>
          <w:sz w:val="28"/>
          <w:szCs w:val="28"/>
        </w:rPr>
        <w:t xml:space="preserve">Бобровского </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в котором указываются формулировка вопроса, выносимого на публичные слушания, и обоснование необходимости вынесения этого вопроса (приложение </w:t>
      </w:r>
      <w:r>
        <w:rPr>
          <w:color w:val="000000"/>
          <w:sz w:val="28"/>
          <w:szCs w:val="28"/>
        </w:rPr>
        <w:t>№</w:t>
      </w:r>
      <w:r w:rsidRPr="00C64BD8">
        <w:rPr>
          <w:color w:val="000000"/>
          <w:sz w:val="28"/>
          <w:szCs w:val="28"/>
        </w:rPr>
        <w:t xml:space="preserve">1). К ходатайству прилагается список жителей (с указанием фамилии, имени, отчества), поддержавших ходатайство, их место жительства и паспортные данные (приложение </w:t>
      </w:r>
      <w:r>
        <w:rPr>
          <w:color w:val="000000"/>
          <w:sz w:val="28"/>
          <w:szCs w:val="28"/>
        </w:rPr>
        <w:t>№</w:t>
      </w:r>
      <w:r w:rsidRPr="00C64BD8">
        <w:rPr>
          <w:color w:val="000000"/>
          <w:sz w:val="28"/>
          <w:szCs w:val="28"/>
        </w:rPr>
        <w:t xml:space="preserve">2). Личные данные и паспортные данные жителя </w:t>
      </w:r>
      <w:r>
        <w:rPr>
          <w:color w:val="000000"/>
          <w:sz w:val="28"/>
          <w:szCs w:val="28"/>
        </w:rPr>
        <w:t xml:space="preserve">Бобровского </w:t>
      </w:r>
      <w:r w:rsidRPr="00C64BD8">
        <w:rPr>
          <w:color w:val="000000"/>
          <w:sz w:val="28"/>
          <w:szCs w:val="28"/>
        </w:rPr>
        <w:t xml:space="preserve">муниципального района должны быть заверены его подписью с указанием даты. К ходатайству должны быть приложены данные (фамилия, имя, отчество, паспортные данные, место жительства, контактные телефоны) официального представителя группы жителей </w:t>
      </w:r>
      <w:r>
        <w:rPr>
          <w:color w:val="000000"/>
          <w:sz w:val="28"/>
          <w:szCs w:val="28"/>
        </w:rPr>
        <w:t xml:space="preserve">Бобровского </w:t>
      </w:r>
      <w:r w:rsidRPr="00C64BD8">
        <w:rPr>
          <w:color w:val="000000"/>
          <w:sz w:val="28"/>
          <w:szCs w:val="28"/>
        </w:rPr>
        <w:t>муниципального района, ходатайствующих о проведении публичных слушаний (далее - официальный представитель группы жителей).</w:t>
      </w:r>
    </w:p>
    <w:p w:rsidR="007C5EE5" w:rsidRPr="00C64BD8" w:rsidRDefault="007C5EE5" w:rsidP="007C5EE5">
      <w:pPr>
        <w:ind w:left="284" w:firstLine="850"/>
        <w:jc w:val="both"/>
        <w:rPr>
          <w:color w:val="000000"/>
          <w:sz w:val="28"/>
          <w:szCs w:val="28"/>
        </w:rPr>
      </w:pPr>
      <w:r w:rsidRPr="00C64BD8">
        <w:rPr>
          <w:color w:val="000000"/>
          <w:sz w:val="28"/>
          <w:szCs w:val="28"/>
        </w:rPr>
        <w:t xml:space="preserve">К ходатайству о проведении публичных слушаний прилагаются письменные согласия заявителей на обработку персональных данных, оформленные в соответствии с Федеральным законом от 27 июля 2006 года </w:t>
      </w:r>
      <w:r>
        <w:rPr>
          <w:color w:val="000000"/>
          <w:sz w:val="28"/>
          <w:szCs w:val="28"/>
        </w:rPr>
        <w:t>№</w:t>
      </w:r>
      <w:r w:rsidRPr="00C64BD8">
        <w:rPr>
          <w:color w:val="000000"/>
          <w:sz w:val="28"/>
          <w:szCs w:val="28"/>
        </w:rPr>
        <w:t xml:space="preserve">152-ФЗ </w:t>
      </w:r>
      <w:r>
        <w:rPr>
          <w:color w:val="000000"/>
          <w:sz w:val="28"/>
          <w:szCs w:val="28"/>
        </w:rPr>
        <w:t>«</w:t>
      </w:r>
      <w:r w:rsidRPr="00C64BD8">
        <w:rPr>
          <w:color w:val="000000"/>
          <w:sz w:val="28"/>
          <w:szCs w:val="28"/>
        </w:rPr>
        <w:t>О персональных данных</w:t>
      </w:r>
      <w:r>
        <w:rPr>
          <w:color w:val="000000"/>
          <w:sz w:val="28"/>
          <w:szCs w:val="28"/>
        </w:rPr>
        <w:t>»</w:t>
      </w:r>
      <w:r w:rsidRPr="00C64BD8">
        <w:rPr>
          <w:color w:val="000000"/>
          <w:sz w:val="28"/>
          <w:szCs w:val="28"/>
        </w:rPr>
        <w:t>.</w:t>
      </w:r>
    </w:p>
    <w:p w:rsidR="007C5EE5" w:rsidRPr="00C64BD8" w:rsidRDefault="007C5EE5" w:rsidP="007C5EE5">
      <w:pPr>
        <w:ind w:left="284" w:firstLine="850"/>
        <w:jc w:val="both"/>
        <w:rPr>
          <w:color w:val="000000"/>
          <w:sz w:val="28"/>
          <w:szCs w:val="28"/>
        </w:rPr>
      </w:pPr>
      <w:r w:rsidRPr="00C64BD8">
        <w:rPr>
          <w:color w:val="000000"/>
          <w:sz w:val="28"/>
          <w:szCs w:val="28"/>
        </w:rPr>
        <w:t xml:space="preserve">4.3. После получения ходатайства Советом народных депутатов </w:t>
      </w:r>
      <w:r>
        <w:rPr>
          <w:color w:val="000000"/>
          <w:sz w:val="28"/>
          <w:szCs w:val="28"/>
        </w:rPr>
        <w:t>Бобровского</w:t>
      </w:r>
      <w:r w:rsidRPr="00C64BD8">
        <w:rPr>
          <w:color w:val="000000"/>
          <w:sz w:val="28"/>
          <w:szCs w:val="28"/>
        </w:rPr>
        <w:t xml:space="preserve"> муниципального района создается комиссия Совета народных депутатов </w:t>
      </w:r>
      <w:r>
        <w:rPr>
          <w:color w:val="000000"/>
          <w:sz w:val="28"/>
          <w:szCs w:val="28"/>
        </w:rPr>
        <w:t>Бобровского</w:t>
      </w:r>
      <w:r w:rsidRPr="00C64BD8">
        <w:rPr>
          <w:color w:val="000000"/>
          <w:sz w:val="28"/>
          <w:szCs w:val="28"/>
        </w:rPr>
        <w:t xml:space="preserve"> муниципального района по организации и проведению публичных слушаний (далее комиссия), которая в течение </w:t>
      </w:r>
      <w:r>
        <w:rPr>
          <w:color w:val="000000"/>
          <w:sz w:val="28"/>
          <w:szCs w:val="28"/>
        </w:rPr>
        <w:t>15</w:t>
      </w:r>
      <w:r w:rsidRPr="00C64BD8">
        <w:rPr>
          <w:color w:val="000000"/>
          <w:sz w:val="28"/>
          <w:szCs w:val="28"/>
        </w:rPr>
        <w:t xml:space="preserve"> дней с момента </w:t>
      </w:r>
      <w:r w:rsidRPr="00C64BD8">
        <w:rPr>
          <w:color w:val="000000"/>
          <w:sz w:val="28"/>
          <w:szCs w:val="28"/>
        </w:rPr>
        <w:lastRenderedPageBreak/>
        <w:t>поступления ходатайства проверяет правильность оформления документов. В состав комиссии включается официальный представитель группы жителей.</w:t>
      </w:r>
    </w:p>
    <w:p w:rsidR="007C5EE5" w:rsidRPr="00C64BD8" w:rsidRDefault="007C5EE5" w:rsidP="007C5EE5">
      <w:pPr>
        <w:ind w:left="284" w:firstLine="850"/>
        <w:jc w:val="both"/>
        <w:rPr>
          <w:color w:val="000000"/>
          <w:sz w:val="28"/>
          <w:szCs w:val="28"/>
        </w:rPr>
      </w:pPr>
      <w:r w:rsidRPr="00C64BD8">
        <w:rPr>
          <w:color w:val="000000"/>
          <w:sz w:val="28"/>
          <w:szCs w:val="28"/>
        </w:rPr>
        <w:t xml:space="preserve">4.4. По результатам проверки представленных документов комиссия ходатайствует перед Советом народных депутатов </w:t>
      </w:r>
      <w:r>
        <w:rPr>
          <w:color w:val="000000"/>
          <w:sz w:val="28"/>
          <w:szCs w:val="28"/>
        </w:rPr>
        <w:t>Бобровского</w:t>
      </w:r>
      <w:r w:rsidRPr="00C64BD8">
        <w:rPr>
          <w:color w:val="000000"/>
          <w:sz w:val="28"/>
          <w:szCs w:val="28"/>
        </w:rPr>
        <w:t xml:space="preserve"> муниципального района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Воронежской области, настоящего Положения и других муниципальных правовых актов.</w:t>
      </w:r>
    </w:p>
    <w:p w:rsidR="007C5EE5" w:rsidRDefault="007C5EE5" w:rsidP="007C5EE5">
      <w:pPr>
        <w:ind w:left="284" w:firstLine="850"/>
        <w:jc w:val="both"/>
        <w:rPr>
          <w:color w:val="000000"/>
          <w:sz w:val="28"/>
          <w:szCs w:val="28"/>
        </w:rPr>
      </w:pPr>
      <w:r w:rsidRPr="00C64BD8">
        <w:rPr>
          <w:color w:val="000000"/>
          <w:sz w:val="28"/>
          <w:szCs w:val="28"/>
        </w:rPr>
        <w:t xml:space="preserve">4.5. Вопрос о назначении публичных слушаний рассматривается на заседании Совета народных депутатов </w:t>
      </w:r>
      <w:r>
        <w:rPr>
          <w:color w:val="000000"/>
          <w:sz w:val="28"/>
          <w:szCs w:val="28"/>
        </w:rPr>
        <w:t>Бобровского</w:t>
      </w:r>
      <w:r w:rsidRPr="00C64BD8">
        <w:rPr>
          <w:color w:val="000000"/>
          <w:sz w:val="28"/>
          <w:szCs w:val="28"/>
        </w:rPr>
        <w:t xml:space="preserve"> муниципального района, по результатам рассмотрения Совет народных депутатов </w:t>
      </w:r>
      <w:r>
        <w:rPr>
          <w:color w:val="000000"/>
          <w:sz w:val="28"/>
          <w:szCs w:val="28"/>
        </w:rPr>
        <w:t>Бобровского</w:t>
      </w:r>
      <w:r w:rsidRPr="00C64BD8">
        <w:rPr>
          <w:color w:val="000000"/>
          <w:sz w:val="28"/>
          <w:szCs w:val="28"/>
        </w:rPr>
        <w:t xml:space="preserve"> муниципального района принимает соответствующее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комиссии. </w:t>
      </w:r>
    </w:p>
    <w:p w:rsidR="007C5EE5" w:rsidRPr="00C64BD8" w:rsidRDefault="007C5EE5" w:rsidP="007C5EE5">
      <w:pPr>
        <w:ind w:left="284" w:firstLine="850"/>
        <w:jc w:val="both"/>
        <w:rPr>
          <w:color w:val="000000"/>
          <w:sz w:val="28"/>
          <w:szCs w:val="28"/>
        </w:rPr>
      </w:pPr>
      <w:r w:rsidRPr="00C64BD8">
        <w:rPr>
          <w:color w:val="000000"/>
          <w:sz w:val="28"/>
          <w:szCs w:val="28"/>
        </w:rPr>
        <w:t>В решении об отказе в назначении публичных слушаний указывается мотивировка отказа. Решение о назначении либо об отказе в назначении публичных</w:t>
      </w:r>
      <w:r>
        <w:rPr>
          <w:color w:val="000000"/>
          <w:sz w:val="28"/>
          <w:szCs w:val="28"/>
        </w:rPr>
        <w:t xml:space="preserve"> </w:t>
      </w:r>
      <w:r w:rsidRPr="00C64BD8">
        <w:rPr>
          <w:color w:val="000000"/>
          <w:sz w:val="28"/>
          <w:szCs w:val="28"/>
        </w:rPr>
        <w:t>слушаний подлежит обязательному</w:t>
      </w:r>
      <w:r>
        <w:rPr>
          <w:color w:val="000000"/>
          <w:sz w:val="28"/>
          <w:szCs w:val="28"/>
        </w:rPr>
        <w:t xml:space="preserve"> официальному опубликованию </w:t>
      </w:r>
      <w:r w:rsidRPr="00C64BD8">
        <w:rPr>
          <w:color w:val="000000"/>
          <w:sz w:val="28"/>
          <w:szCs w:val="28"/>
        </w:rPr>
        <w:t>и</w:t>
      </w:r>
      <w:r>
        <w:rPr>
          <w:color w:val="000000"/>
          <w:sz w:val="28"/>
          <w:szCs w:val="28"/>
        </w:rPr>
        <w:t xml:space="preserve"> </w:t>
      </w:r>
      <w:r w:rsidRPr="00C64BD8">
        <w:rPr>
          <w:color w:val="000000"/>
          <w:sz w:val="28"/>
          <w:szCs w:val="28"/>
        </w:rPr>
        <w:t>размещению</w:t>
      </w:r>
      <w:r>
        <w:rPr>
          <w:color w:val="000000"/>
          <w:sz w:val="28"/>
          <w:szCs w:val="28"/>
        </w:rPr>
        <w:t xml:space="preserve"> </w:t>
      </w:r>
      <w:r w:rsidRPr="00C64BD8">
        <w:rPr>
          <w:color w:val="000000"/>
          <w:sz w:val="28"/>
          <w:szCs w:val="28"/>
        </w:rPr>
        <w:t xml:space="preserve">на официальном сайте администрации </w:t>
      </w:r>
      <w:r>
        <w:rPr>
          <w:color w:val="000000"/>
          <w:sz w:val="28"/>
          <w:szCs w:val="28"/>
        </w:rPr>
        <w:t>Бобровского</w:t>
      </w:r>
      <w:r w:rsidRPr="00C64BD8">
        <w:rPr>
          <w:color w:val="000000"/>
          <w:sz w:val="28"/>
          <w:szCs w:val="28"/>
        </w:rPr>
        <w:t xml:space="preserve"> муниципального района в информационно-телекоммуникационной сети </w:t>
      </w:r>
      <w:r>
        <w:rPr>
          <w:color w:val="000000"/>
          <w:sz w:val="28"/>
          <w:szCs w:val="28"/>
        </w:rPr>
        <w:t>«</w:t>
      </w:r>
      <w:r w:rsidRPr="00C64BD8">
        <w:rPr>
          <w:color w:val="000000"/>
          <w:sz w:val="28"/>
          <w:szCs w:val="28"/>
        </w:rPr>
        <w:t>Интернет</w:t>
      </w:r>
      <w:r>
        <w:rPr>
          <w:color w:val="000000"/>
          <w:sz w:val="28"/>
          <w:szCs w:val="28"/>
        </w:rPr>
        <w:t>»</w:t>
      </w:r>
      <w:r w:rsidRPr="00C64BD8">
        <w:rPr>
          <w:color w:val="000000"/>
          <w:sz w:val="28"/>
          <w:szCs w:val="28"/>
        </w:rPr>
        <w:t>.</w:t>
      </w:r>
    </w:p>
    <w:p w:rsidR="007C5EE5" w:rsidRPr="00755537" w:rsidRDefault="007C5EE5" w:rsidP="007C5EE5">
      <w:pPr>
        <w:ind w:left="284" w:firstLine="850"/>
        <w:jc w:val="both"/>
        <w:rPr>
          <w:color w:val="000000"/>
          <w:sz w:val="28"/>
          <w:szCs w:val="28"/>
        </w:rPr>
      </w:pPr>
      <w:r w:rsidRPr="00755537">
        <w:rPr>
          <w:color w:val="000000"/>
          <w:sz w:val="28"/>
          <w:szCs w:val="28"/>
        </w:rPr>
        <w:t>5. Назначение публичных слушаний по инициативе Совета народных депутатов Бобровского муниципального района Воронежской области.</w:t>
      </w:r>
    </w:p>
    <w:p w:rsidR="007C5EE5" w:rsidRPr="00C64BD8" w:rsidRDefault="007C5EE5" w:rsidP="007C5EE5">
      <w:pPr>
        <w:ind w:left="284" w:firstLine="850"/>
        <w:jc w:val="both"/>
        <w:rPr>
          <w:color w:val="000000"/>
          <w:sz w:val="28"/>
          <w:szCs w:val="28"/>
        </w:rPr>
      </w:pPr>
      <w:r w:rsidRPr="00C64BD8">
        <w:rPr>
          <w:color w:val="000000"/>
          <w:sz w:val="28"/>
          <w:szCs w:val="28"/>
        </w:rPr>
        <w:t xml:space="preserve"> 5.1. Публичные слушания могут быть назначены Советом народных депутатов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по ходатайству не менее одной трети депутатов от числа депутатов Совета народных депутатов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 не менее, чем за 15 дней до их проведения</w:t>
      </w:r>
      <w:r w:rsidRPr="00C64BD8">
        <w:rPr>
          <w:color w:val="000000"/>
          <w:sz w:val="28"/>
          <w:szCs w:val="28"/>
        </w:rPr>
        <w:t>.</w:t>
      </w:r>
    </w:p>
    <w:p w:rsidR="007C5EE5" w:rsidRPr="00C64BD8" w:rsidRDefault="007C5EE5" w:rsidP="007C5EE5">
      <w:pPr>
        <w:ind w:left="284" w:firstLine="850"/>
        <w:jc w:val="both"/>
        <w:rPr>
          <w:color w:val="000000"/>
          <w:sz w:val="28"/>
          <w:szCs w:val="28"/>
        </w:rPr>
      </w:pPr>
      <w:r w:rsidRPr="00C64BD8">
        <w:rPr>
          <w:color w:val="000000"/>
          <w:sz w:val="28"/>
          <w:szCs w:val="28"/>
        </w:rPr>
        <w:t xml:space="preserve">5.2. Вопрос о назначении публичных слушаний рассматривается на заседании Совета народных депутатов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по результатам рассмотрения Совет народных депутатов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принимает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комиссии. Решение о назначении публичных слушаний подлежит обязательному</w:t>
      </w:r>
      <w:r>
        <w:rPr>
          <w:color w:val="000000"/>
          <w:sz w:val="28"/>
          <w:szCs w:val="28"/>
        </w:rPr>
        <w:t xml:space="preserve"> официальному опубликованию </w:t>
      </w:r>
      <w:r w:rsidRPr="00C64BD8">
        <w:rPr>
          <w:color w:val="000000"/>
          <w:sz w:val="28"/>
          <w:szCs w:val="28"/>
        </w:rPr>
        <w:t>и</w:t>
      </w:r>
      <w:r>
        <w:rPr>
          <w:color w:val="000000"/>
          <w:sz w:val="28"/>
          <w:szCs w:val="28"/>
        </w:rPr>
        <w:t xml:space="preserve"> </w:t>
      </w:r>
      <w:r w:rsidRPr="00C64BD8">
        <w:rPr>
          <w:color w:val="000000"/>
          <w:sz w:val="28"/>
          <w:szCs w:val="28"/>
        </w:rPr>
        <w:t>размещению</w:t>
      </w:r>
      <w:r>
        <w:rPr>
          <w:color w:val="000000"/>
          <w:sz w:val="28"/>
          <w:szCs w:val="28"/>
        </w:rPr>
        <w:t xml:space="preserve"> </w:t>
      </w:r>
      <w:r w:rsidRPr="00C64BD8">
        <w:rPr>
          <w:color w:val="000000"/>
          <w:sz w:val="28"/>
          <w:szCs w:val="28"/>
        </w:rPr>
        <w:t xml:space="preserve">на официальном сайте администрации </w:t>
      </w:r>
      <w:r>
        <w:rPr>
          <w:color w:val="000000"/>
          <w:sz w:val="28"/>
          <w:szCs w:val="28"/>
        </w:rPr>
        <w:t>Бобровского</w:t>
      </w:r>
      <w:r w:rsidRPr="00C64BD8">
        <w:rPr>
          <w:color w:val="000000"/>
          <w:sz w:val="28"/>
          <w:szCs w:val="28"/>
        </w:rPr>
        <w:t xml:space="preserve"> муниципального района в информационно-телекоммуникационной сети </w:t>
      </w:r>
      <w:r>
        <w:rPr>
          <w:color w:val="000000"/>
          <w:sz w:val="28"/>
          <w:szCs w:val="28"/>
        </w:rPr>
        <w:t>«</w:t>
      </w:r>
      <w:r w:rsidRPr="00C64BD8">
        <w:rPr>
          <w:color w:val="000000"/>
          <w:sz w:val="28"/>
          <w:szCs w:val="28"/>
        </w:rPr>
        <w:t>Интернет</w:t>
      </w:r>
      <w:r>
        <w:rPr>
          <w:color w:val="000000"/>
          <w:sz w:val="28"/>
          <w:szCs w:val="28"/>
        </w:rPr>
        <w:t>»</w:t>
      </w:r>
      <w:r w:rsidRPr="00C64BD8">
        <w:rPr>
          <w:color w:val="000000"/>
          <w:sz w:val="28"/>
          <w:szCs w:val="28"/>
        </w:rPr>
        <w:t>.</w:t>
      </w:r>
    </w:p>
    <w:p w:rsidR="007C5EE5" w:rsidRPr="00755537" w:rsidRDefault="007C5EE5" w:rsidP="007C5EE5">
      <w:pPr>
        <w:ind w:left="284" w:firstLine="850"/>
        <w:jc w:val="both"/>
        <w:rPr>
          <w:color w:val="000000"/>
          <w:sz w:val="28"/>
          <w:szCs w:val="28"/>
        </w:rPr>
      </w:pPr>
      <w:r w:rsidRPr="00755537">
        <w:rPr>
          <w:color w:val="000000"/>
          <w:sz w:val="28"/>
          <w:szCs w:val="28"/>
        </w:rPr>
        <w:t>6. Назначение публичных слушаний по инициативе главы Бобровского муниципального района Воронежской области.</w:t>
      </w:r>
    </w:p>
    <w:p w:rsidR="007C5EE5" w:rsidRPr="00C64BD8" w:rsidRDefault="007C5EE5" w:rsidP="007C5EE5">
      <w:pPr>
        <w:ind w:left="284" w:firstLine="850"/>
        <w:jc w:val="both"/>
        <w:rPr>
          <w:color w:val="000000"/>
          <w:sz w:val="28"/>
          <w:szCs w:val="28"/>
        </w:rPr>
      </w:pPr>
      <w:r w:rsidRPr="00C64BD8">
        <w:rPr>
          <w:color w:val="000000"/>
          <w:sz w:val="28"/>
          <w:szCs w:val="28"/>
        </w:rPr>
        <w:t xml:space="preserve"> Для проведения публичных слушаний по инициативе главы </w:t>
      </w:r>
      <w:r w:rsidRPr="00DA4237">
        <w:rPr>
          <w:color w:val="000000"/>
          <w:sz w:val="28"/>
          <w:szCs w:val="28"/>
        </w:rPr>
        <w:t>Бобро</w:t>
      </w:r>
      <w:r>
        <w:rPr>
          <w:color w:val="000000"/>
          <w:sz w:val="28"/>
          <w:szCs w:val="28"/>
        </w:rPr>
        <w:t>в</w:t>
      </w:r>
      <w:r w:rsidRPr="00DA4237">
        <w:rPr>
          <w:color w:val="000000"/>
          <w:sz w:val="28"/>
          <w:szCs w:val="28"/>
        </w:rPr>
        <w:t>ского муниципального района Воронежской области</w:t>
      </w:r>
      <w:r>
        <w:rPr>
          <w:color w:val="000000"/>
          <w:sz w:val="28"/>
          <w:szCs w:val="28"/>
        </w:rPr>
        <w:t xml:space="preserve">, не менее, чем за 15 дней до проведения публичных слушаний </w:t>
      </w:r>
      <w:r w:rsidRPr="00C64BD8">
        <w:rPr>
          <w:color w:val="000000"/>
          <w:sz w:val="28"/>
          <w:szCs w:val="28"/>
        </w:rPr>
        <w:t>глав</w:t>
      </w:r>
      <w:r>
        <w:rPr>
          <w:color w:val="000000"/>
          <w:sz w:val="28"/>
          <w:szCs w:val="28"/>
        </w:rPr>
        <w:t>ой</w:t>
      </w:r>
      <w:r w:rsidRPr="00C64BD8">
        <w:rPr>
          <w:color w:val="000000"/>
          <w:sz w:val="28"/>
          <w:szCs w:val="28"/>
        </w:rPr>
        <w:t xml:space="preserve"> </w:t>
      </w:r>
      <w:r w:rsidRPr="00DA4237">
        <w:rPr>
          <w:color w:val="000000"/>
          <w:sz w:val="28"/>
          <w:szCs w:val="28"/>
        </w:rPr>
        <w:t>Бобро</w:t>
      </w:r>
      <w:r>
        <w:rPr>
          <w:color w:val="000000"/>
          <w:sz w:val="28"/>
          <w:szCs w:val="28"/>
        </w:rPr>
        <w:t>в</w:t>
      </w:r>
      <w:r w:rsidRPr="00DA4237">
        <w:rPr>
          <w:color w:val="000000"/>
          <w:sz w:val="28"/>
          <w:szCs w:val="28"/>
        </w:rPr>
        <w:t xml:space="preserve">ского </w:t>
      </w:r>
      <w:r w:rsidRPr="00DA4237">
        <w:rPr>
          <w:color w:val="000000"/>
          <w:sz w:val="28"/>
          <w:szCs w:val="28"/>
        </w:rPr>
        <w:lastRenderedPageBreak/>
        <w:t>муниципального района Воронежской области</w:t>
      </w:r>
      <w:r w:rsidRPr="00C64BD8">
        <w:rPr>
          <w:color w:val="000000"/>
          <w:sz w:val="28"/>
          <w:szCs w:val="28"/>
        </w:rPr>
        <w:t xml:space="preserve"> издается правовой акт о назначении публичных слушаний. В правовом акте главы </w:t>
      </w:r>
      <w:r w:rsidRPr="00DA4237">
        <w:rPr>
          <w:color w:val="000000"/>
          <w:sz w:val="28"/>
          <w:szCs w:val="28"/>
        </w:rPr>
        <w:t>Бобро</w:t>
      </w:r>
      <w:r>
        <w:rPr>
          <w:color w:val="000000"/>
          <w:sz w:val="28"/>
          <w:szCs w:val="28"/>
        </w:rPr>
        <w:t>в</w:t>
      </w:r>
      <w:r w:rsidRPr="00DA4237">
        <w:rPr>
          <w:color w:val="000000"/>
          <w:sz w:val="28"/>
          <w:szCs w:val="28"/>
        </w:rPr>
        <w:t>ского муниципального района Воронежской области</w:t>
      </w:r>
      <w:r w:rsidRPr="00C64BD8">
        <w:rPr>
          <w:color w:val="000000"/>
          <w:sz w:val="28"/>
          <w:szCs w:val="28"/>
        </w:rPr>
        <w:t xml:space="preserve"> о назначении публичных слушаний указывается дата, время, место их проведения, формулировка выносимого на публичные слушания вопроса, состав комиссии по проведению и подготовке публичных слушаний. Правовой акт главы </w:t>
      </w:r>
      <w:r w:rsidRPr="00DA4237">
        <w:rPr>
          <w:color w:val="000000"/>
          <w:sz w:val="28"/>
          <w:szCs w:val="28"/>
        </w:rPr>
        <w:t>Бобро</w:t>
      </w:r>
      <w:r>
        <w:rPr>
          <w:color w:val="000000"/>
          <w:sz w:val="28"/>
          <w:szCs w:val="28"/>
        </w:rPr>
        <w:t>в</w:t>
      </w:r>
      <w:r w:rsidRPr="00DA4237">
        <w:rPr>
          <w:color w:val="000000"/>
          <w:sz w:val="28"/>
          <w:szCs w:val="28"/>
        </w:rPr>
        <w:t>ского муниципального района Воронежской области</w:t>
      </w:r>
      <w:r w:rsidRPr="00C64BD8">
        <w:rPr>
          <w:color w:val="000000"/>
          <w:sz w:val="28"/>
          <w:szCs w:val="28"/>
        </w:rPr>
        <w:t xml:space="preserve"> о назначении публичных слушаний подлежит обязательному</w:t>
      </w:r>
      <w:r>
        <w:rPr>
          <w:color w:val="000000"/>
          <w:sz w:val="28"/>
          <w:szCs w:val="28"/>
        </w:rPr>
        <w:t xml:space="preserve"> официальному опубликованию </w:t>
      </w:r>
      <w:r w:rsidRPr="00C64BD8">
        <w:rPr>
          <w:color w:val="000000"/>
          <w:sz w:val="28"/>
          <w:szCs w:val="28"/>
        </w:rPr>
        <w:t>и</w:t>
      </w:r>
      <w:r>
        <w:rPr>
          <w:color w:val="000000"/>
          <w:sz w:val="28"/>
          <w:szCs w:val="28"/>
        </w:rPr>
        <w:t xml:space="preserve"> </w:t>
      </w:r>
      <w:r w:rsidRPr="00C64BD8">
        <w:rPr>
          <w:color w:val="000000"/>
          <w:sz w:val="28"/>
          <w:szCs w:val="28"/>
        </w:rPr>
        <w:t>размещению</w:t>
      </w:r>
      <w:r>
        <w:rPr>
          <w:color w:val="000000"/>
          <w:sz w:val="28"/>
          <w:szCs w:val="28"/>
        </w:rPr>
        <w:t xml:space="preserve"> </w:t>
      </w:r>
      <w:r w:rsidRPr="00C64BD8">
        <w:rPr>
          <w:color w:val="000000"/>
          <w:sz w:val="28"/>
          <w:szCs w:val="28"/>
        </w:rPr>
        <w:t xml:space="preserve">на официальном сайте администрации </w:t>
      </w:r>
      <w:r>
        <w:rPr>
          <w:color w:val="000000"/>
          <w:sz w:val="28"/>
          <w:szCs w:val="28"/>
        </w:rPr>
        <w:t>Бобровского</w:t>
      </w:r>
      <w:r w:rsidRPr="00C64BD8">
        <w:rPr>
          <w:color w:val="000000"/>
          <w:sz w:val="28"/>
          <w:szCs w:val="28"/>
        </w:rPr>
        <w:t xml:space="preserve"> муниципального района в информационно-телекоммуникационной сети </w:t>
      </w:r>
      <w:r>
        <w:rPr>
          <w:color w:val="000000"/>
          <w:sz w:val="28"/>
          <w:szCs w:val="28"/>
        </w:rPr>
        <w:t>«</w:t>
      </w:r>
      <w:r w:rsidRPr="00C64BD8">
        <w:rPr>
          <w:color w:val="000000"/>
          <w:sz w:val="28"/>
          <w:szCs w:val="28"/>
        </w:rPr>
        <w:t>Интернет</w:t>
      </w:r>
      <w:r>
        <w:rPr>
          <w:color w:val="000000"/>
          <w:sz w:val="28"/>
          <w:szCs w:val="28"/>
        </w:rPr>
        <w:t>»</w:t>
      </w:r>
      <w:r w:rsidRPr="00C64BD8">
        <w:rPr>
          <w:color w:val="000000"/>
          <w:sz w:val="28"/>
          <w:szCs w:val="28"/>
        </w:rPr>
        <w:t>.</w:t>
      </w:r>
    </w:p>
    <w:p w:rsidR="007C5EE5" w:rsidRPr="00755537" w:rsidRDefault="007C5EE5" w:rsidP="007C5EE5">
      <w:pPr>
        <w:ind w:left="284" w:firstLine="850"/>
        <w:jc w:val="both"/>
        <w:rPr>
          <w:color w:val="000000"/>
          <w:sz w:val="28"/>
          <w:szCs w:val="28"/>
        </w:rPr>
      </w:pPr>
      <w:r w:rsidRPr="00755537">
        <w:rPr>
          <w:color w:val="000000"/>
          <w:sz w:val="28"/>
          <w:szCs w:val="28"/>
        </w:rPr>
        <w:t>7. Назначение публичных слушаний по инициативе главы администрации Бобровского муниципального района Воронежской области.</w:t>
      </w:r>
    </w:p>
    <w:p w:rsidR="007C5EE5" w:rsidRPr="00C64BD8" w:rsidRDefault="007C5EE5" w:rsidP="007C5EE5">
      <w:pPr>
        <w:ind w:left="284" w:firstLine="850"/>
        <w:jc w:val="both"/>
        <w:rPr>
          <w:color w:val="000000"/>
          <w:sz w:val="28"/>
          <w:szCs w:val="28"/>
        </w:rPr>
      </w:pPr>
      <w:r w:rsidRPr="00C64BD8">
        <w:rPr>
          <w:color w:val="000000"/>
          <w:sz w:val="28"/>
          <w:szCs w:val="28"/>
        </w:rPr>
        <w:t xml:space="preserve"> 7.1. Основанием для назначения публичных слушаний по инициативе главы администрации </w:t>
      </w:r>
      <w:r w:rsidRPr="00DA4237">
        <w:rPr>
          <w:color w:val="000000"/>
          <w:sz w:val="28"/>
          <w:szCs w:val="28"/>
        </w:rPr>
        <w:t>Бобро</w:t>
      </w:r>
      <w:r>
        <w:rPr>
          <w:color w:val="000000"/>
          <w:sz w:val="28"/>
          <w:szCs w:val="28"/>
        </w:rPr>
        <w:t>в</w:t>
      </w:r>
      <w:r w:rsidRPr="00DA4237">
        <w:rPr>
          <w:color w:val="000000"/>
          <w:sz w:val="28"/>
          <w:szCs w:val="28"/>
        </w:rPr>
        <w:t>ского муниципального района Воронежской области</w:t>
      </w:r>
      <w:r w:rsidRPr="00C64BD8">
        <w:rPr>
          <w:color w:val="000000"/>
          <w:sz w:val="28"/>
          <w:szCs w:val="28"/>
        </w:rPr>
        <w:t xml:space="preserve"> является ходатайство, в котором указываются формулировка вопроса, выносимого на публичные слушания, обоснование необходимости вынесения этого вопроса, предполагаемая</w:t>
      </w:r>
      <w:r>
        <w:rPr>
          <w:color w:val="000000"/>
          <w:sz w:val="28"/>
          <w:szCs w:val="28"/>
        </w:rPr>
        <w:t xml:space="preserve"> </w:t>
      </w:r>
      <w:r w:rsidRPr="00C64BD8">
        <w:rPr>
          <w:color w:val="000000"/>
          <w:sz w:val="28"/>
          <w:szCs w:val="28"/>
        </w:rPr>
        <w:t>дата, время, место их проведения,</w:t>
      </w:r>
      <w:r>
        <w:rPr>
          <w:color w:val="000000"/>
          <w:sz w:val="28"/>
          <w:szCs w:val="28"/>
        </w:rPr>
        <w:t xml:space="preserve"> </w:t>
      </w:r>
      <w:r w:rsidRPr="00C64BD8">
        <w:rPr>
          <w:color w:val="000000"/>
          <w:sz w:val="28"/>
          <w:szCs w:val="28"/>
        </w:rPr>
        <w:t xml:space="preserve"> рекомендуемый</w:t>
      </w:r>
      <w:r>
        <w:rPr>
          <w:color w:val="000000"/>
          <w:sz w:val="28"/>
          <w:szCs w:val="28"/>
        </w:rPr>
        <w:t xml:space="preserve"> </w:t>
      </w:r>
      <w:r w:rsidRPr="00C64BD8">
        <w:rPr>
          <w:color w:val="000000"/>
          <w:sz w:val="28"/>
          <w:szCs w:val="28"/>
        </w:rPr>
        <w:t>состав комиссии по проведению и подготовке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xml:space="preserve">7.2. Для проведения публичных слушаний по инициативе главы администрации </w:t>
      </w:r>
      <w:r w:rsidRPr="00DA4237">
        <w:rPr>
          <w:color w:val="000000"/>
          <w:sz w:val="28"/>
          <w:szCs w:val="28"/>
        </w:rPr>
        <w:t>Бобро</w:t>
      </w:r>
      <w:r>
        <w:rPr>
          <w:color w:val="000000"/>
          <w:sz w:val="28"/>
          <w:szCs w:val="28"/>
        </w:rPr>
        <w:t>в</w:t>
      </w:r>
      <w:r w:rsidRPr="00DA4237">
        <w:rPr>
          <w:color w:val="000000"/>
          <w:sz w:val="28"/>
          <w:szCs w:val="28"/>
        </w:rPr>
        <w:t>ского муниципального района Воронежской области</w:t>
      </w:r>
      <w:r>
        <w:rPr>
          <w:color w:val="000000"/>
          <w:sz w:val="28"/>
          <w:szCs w:val="28"/>
        </w:rPr>
        <w:t>,</w:t>
      </w:r>
      <w:r w:rsidRPr="00C64BD8">
        <w:rPr>
          <w:color w:val="000000"/>
          <w:sz w:val="28"/>
          <w:szCs w:val="28"/>
        </w:rPr>
        <w:t xml:space="preserve"> главой </w:t>
      </w:r>
      <w:r w:rsidRPr="00DA4237">
        <w:rPr>
          <w:color w:val="000000"/>
          <w:sz w:val="28"/>
          <w:szCs w:val="28"/>
        </w:rPr>
        <w:t>Бобро</w:t>
      </w:r>
      <w:r>
        <w:rPr>
          <w:color w:val="000000"/>
          <w:sz w:val="28"/>
          <w:szCs w:val="28"/>
        </w:rPr>
        <w:t>в</w:t>
      </w:r>
      <w:r w:rsidRPr="00DA4237">
        <w:rPr>
          <w:color w:val="000000"/>
          <w:sz w:val="28"/>
          <w:szCs w:val="28"/>
        </w:rPr>
        <w:t>ского муниципального района Воронежской области</w:t>
      </w:r>
      <w:r>
        <w:rPr>
          <w:color w:val="000000"/>
          <w:sz w:val="28"/>
          <w:szCs w:val="28"/>
        </w:rPr>
        <w:t xml:space="preserve"> не менее, чем за 15 дней до проведения публичных слушаний,</w:t>
      </w:r>
      <w:r w:rsidRPr="00C64BD8">
        <w:rPr>
          <w:color w:val="000000"/>
          <w:sz w:val="28"/>
          <w:szCs w:val="28"/>
        </w:rPr>
        <w:t xml:space="preserve"> издается правовой акт о назначении публичных слушаний. В правовом акте главы </w:t>
      </w:r>
      <w:r w:rsidRPr="00DA4237">
        <w:rPr>
          <w:color w:val="000000"/>
          <w:sz w:val="28"/>
          <w:szCs w:val="28"/>
        </w:rPr>
        <w:t>Бобро</w:t>
      </w:r>
      <w:r>
        <w:rPr>
          <w:color w:val="000000"/>
          <w:sz w:val="28"/>
          <w:szCs w:val="28"/>
        </w:rPr>
        <w:t>в</w:t>
      </w:r>
      <w:r w:rsidRPr="00DA4237">
        <w:rPr>
          <w:color w:val="000000"/>
          <w:sz w:val="28"/>
          <w:szCs w:val="28"/>
        </w:rPr>
        <w:t>ского муниципального района Воронежской области</w:t>
      </w:r>
      <w:r w:rsidRPr="00C64BD8">
        <w:rPr>
          <w:color w:val="000000"/>
          <w:sz w:val="28"/>
          <w:szCs w:val="28"/>
        </w:rPr>
        <w:t xml:space="preserve"> о назначении публичных слушаний указывается дата, время, место их проведения, формулировка выносимого на публичные слушания вопроса, состав комиссии по проведению и подготовке публичных слушаний. Правовой акт главы </w:t>
      </w:r>
      <w:r w:rsidRPr="00DA4237">
        <w:rPr>
          <w:color w:val="000000"/>
          <w:sz w:val="28"/>
          <w:szCs w:val="28"/>
        </w:rPr>
        <w:t>Бобро</w:t>
      </w:r>
      <w:r>
        <w:rPr>
          <w:color w:val="000000"/>
          <w:sz w:val="28"/>
          <w:szCs w:val="28"/>
        </w:rPr>
        <w:t>в</w:t>
      </w:r>
      <w:r w:rsidRPr="00DA4237">
        <w:rPr>
          <w:color w:val="000000"/>
          <w:sz w:val="28"/>
          <w:szCs w:val="28"/>
        </w:rPr>
        <w:t>ского муниципального района Воронежской области</w:t>
      </w:r>
      <w:r w:rsidRPr="00C64BD8">
        <w:rPr>
          <w:color w:val="000000"/>
          <w:sz w:val="28"/>
          <w:szCs w:val="28"/>
        </w:rPr>
        <w:t xml:space="preserve"> о назначении публичных слушаний подлежит обязательному </w:t>
      </w:r>
      <w:r>
        <w:rPr>
          <w:color w:val="000000"/>
          <w:sz w:val="28"/>
          <w:szCs w:val="28"/>
        </w:rPr>
        <w:t>официальному опубликованию</w:t>
      </w:r>
      <w:r w:rsidRPr="00C64BD8">
        <w:rPr>
          <w:color w:val="000000"/>
          <w:sz w:val="28"/>
          <w:szCs w:val="28"/>
        </w:rPr>
        <w:t xml:space="preserve"> и размещению на официальном сайте администрации </w:t>
      </w:r>
      <w:r>
        <w:rPr>
          <w:color w:val="000000"/>
          <w:sz w:val="28"/>
          <w:szCs w:val="28"/>
        </w:rPr>
        <w:t>Бобровского</w:t>
      </w:r>
      <w:r w:rsidRPr="00C64BD8">
        <w:rPr>
          <w:color w:val="000000"/>
          <w:sz w:val="28"/>
          <w:szCs w:val="28"/>
        </w:rPr>
        <w:t xml:space="preserve"> муниципального района в информационно-телекоммуникационной сети </w:t>
      </w:r>
      <w:r>
        <w:rPr>
          <w:color w:val="000000"/>
          <w:sz w:val="28"/>
          <w:szCs w:val="28"/>
        </w:rPr>
        <w:t>«</w:t>
      </w:r>
      <w:r w:rsidRPr="00C64BD8">
        <w:rPr>
          <w:color w:val="000000"/>
          <w:sz w:val="28"/>
          <w:szCs w:val="28"/>
        </w:rPr>
        <w:t>Интернет</w:t>
      </w:r>
      <w:r>
        <w:rPr>
          <w:color w:val="000000"/>
          <w:sz w:val="28"/>
          <w:szCs w:val="28"/>
        </w:rPr>
        <w:t>»</w:t>
      </w:r>
      <w:r w:rsidRPr="00C64BD8">
        <w:rPr>
          <w:color w:val="000000"/>
          <w:sz w:val="28"/>
          <w:szCs w:val="28"/>
        </w:rPr>
        <w:t>.</w:t>
      </w:r>
      <w:r>
        <w:rPr>
          <w:color w:val="000000"/>
          <w:sz w:val="28"/>
          <w:szCs w:val="28"/>
        </w:rPr>
        <w:t xml:space="preserve"> </w:t>
      </w:r>
    </w:p>
    <w:p w:rsidR="007C5EE5" w:rsidRPr="001517AD" w:rsidRDefault="007C5EE5" w:rsidP="007C5EE5">
      <w:pPr>
        <w:ind w:left="284" w:firstLine="850"/>
        <w:jc w:val="both"/>
        <w:rPr>
          <w:b/>
          <w:color w:val="000000"/>
          <w:sz w:val="28"/>
          <w:szCs w:val="28"/>
        </w:rPr>
      </w:pPr>
      <w:r w:rsidRPr="00755537">
        <w:rPr>
          <w:color w:val="000000"/>
          <w:sz w:val="28"/>
          <w:szCs w:val="28"/>
        </w:rPr>
        <w:t>8. Опубликование проектов правовых актов по вопросам, выносимым на публичные слушания</w:t>
      </w:r>
      <w:r w:rsidRPr="00FC1623">
        <w:rPr>
          <w:b/>
          <w:color w:val="000000"/>
          <w:sz w:val="28"/>
          <w:szCs w:val="28"/>
        </w:rPr>
        <w:t>.</w:t>
      </w:r>
    </w:p>
    <w:p w:rsidR="007C5EE5" w:rsidRPr="00C64BD8" w:rsidRDefault="007C5EE5" w:rsidP="007C5EE5">
      <w:pPr>
        <w:ind w:left="284" w:firstLine="850"/>
        <w:jc w:val="both"/>
        <w:rPr>
          <w:color w:val="000000"/>
          <w:sz w:val="28"/>
          <w:szCs w:val="28"/>
        </w:rPr>
      </w:pPr>
      <w:r w:rsidRPr="00C64BD8">
        <w:rPr>
          <w:color w:val="000000"/>
          <w:sz w:val="28"/>
          <w:szCs w:val="28"/>
        </w:rPr>
        <w:t> 8.1. Проекты правовых актов по вопросам, выносимым на публичные слушания, должны быть</w:t>
      </w:r>
      <w:r>
        <w:rPr>
          <w:color w:val="000000"/>
          <w:sz w:val="28"/>
          <w:szCs w:val="28"/>
        </w:rPr>
        <w:t xml:space="preserve"> опубликованы</w:t>
      </w:r>
      <w:r w:rsidRPr="00C64BD8">
        <w:rPr>
          <w:color w:val="000000"/>
          <w:sz w:val="28"/>
          <w:szCs w:val="28"/>
        </w:rPr>
        <w:t>, в установленном порядке,</w:t>
      </w:r>
      <w:r>
        <w:rPr>
          <w:color w:val="000000"/>
          <w:sz w:val="28"/>
          <w:szCs w:val="28"/>
        </w:rPr>
        <w:t xml:space="preserve"> </w:t>
      </w:r>
      <w:r w:rsidRPr="00C64BD8">
        <w:rPr>
          <w:color w:val="000000"/>
          <w:sz w:val="28"/>
          <w:szCs w:val="28"/>
        </w:rPr>
        <w:t>и</w:t>
      </w:r>
      <w:r>
        <w:rPr>
          <w:color w:val="000000"/>
          <w:sz w:val="28"/>
          <w:szCs w:val="28"/>
        </w:rPr>
        <w:t xml:space="preserve"> </w:t>
      </w:r>
      <w:r w:rsidRPr="00C64BD8">
        <w:rPr>
          <w:color w:val="000000"/>
          <w:sz w:val="28"/>
          <w:szCs w:val="28"/>
        </w:rPr>
        <w:t>размещены</w:t>
      </w:r>
      <w:r>
        <w:rPr>
          <w:color w:val="000000"/>
          <w:sz w:val="28"/>
          <w:szCs w:val="28"/>
        </w:rPr>
        <w:t xml:space="preserve"> </w:t>
      </w:r>
      <w:r w:rsidRPr="00C64BD8">
        <w:rPr>
          <w:color w:val="000000"/>
          <w:sz w:val="28"/>
          <w:szCs w:val="28"/>
        </w:rPr>
        <w:t xml:space="preserve">на официальном сайте администрации </w:t>
      </w:r>
      <w:r>
        <w:rPr>
          <w:color w:val="000000"/>
          <w:sz w:val="28"/>
          <w:szCs w:val="28"/>
        </w:rPr>
        <w:t>Бобровского</w:t>
      </w:r>
      <w:r w:rsidRPr="00C64BD8">
        <w:rPr>
          <w:color w:val="000000"/>
          <w:sz w:val="28"/>
          <w:szCs w:val="28"/>
        </w:rPr>
        <w:t xml:space="preserve"> муниципального района в информационно-телекоммуникационной сети </w:t>
      </w:r>
      <w:r>
        <w:rPr>
          <w:color w:val="000000"/>
          <w:sz w:val="28"/>
          <w:szCs w:val="28"/>
        </w:rPr>
        <w:t>«</w:t>
      </w:r>
      <w:r w:rsidRPr="00C64BD8">
        <w:rPr>
          <w:color w:val="000000"/>
          <w:sz w:val="28"/>
          <w:szCs w:val="28"/>
        </w:rPr>
        <w:t>Интернет</w:t>
      </w:r>
      <w:r>
        <w:rPr>
          <w:color w:val="000000"/>
          <w:sz w:val="28"/>
          <w:szCs w:val="28"/>
        </w:rPr>
        <w:t>»</w:t>
      </w:r>
      <w:r w:rsidRPr="00C64BD8">
        <w:rPr>
          <w:color w:val="000000"/>
          <w:sz w:val="28"/>
          <w:szCs w:val="28"/>
        </w:rPr>
        <w:t xml:space="preserve"> после опубликования либо одновременно с опубликованием правового акта о назначении публичных</w:t>
      </w:r>
      <w:r>
        <w:rPr>
          <w:color w:val="000000"/>
          <w:sz w:val="28"/>
          <w:szCs w:val="28"/>
        </w:rPr>
        <w:t xml:space="preserve"> слушаний, но не позднее чем за </w:t>
      </w:r>
      <w:r w:rsidRPr="00C64BD8">
        <w:rPr>
          <w:color w:val="000000"/>
          <w:sz w:val="28"/>
          <w:szCs w:val="28"/>
        </w:rPr>
        <w:t>1</w:t>
      </w:r>
      <w:r>
        <w:rPr>
          <w:color w:val="000000"/>
          <w:sz w:val="28"/>
          <w:szCs w:val="28"/>
        </w:rPr>
        <w:t xml:space="preserve">5 </w:t>
      </w:r>
      <w:r w:rsidRPr="00C64BD8">
        <w:rPr>
          <w:color w:val="000000"/>
          <w:sz w:val="28"/>
          <w:szCs w:val="28"/>
        </w:rPr>
        <w:t>календарных</w:t>
      </w:r>
      <w:r>
        <w:rPr>
          <w:color w:val="000000"/>
          <w:sz w:val="28"/>
          <w:szCs w:val="28"/>
        </w:rPr>
        <w:t xml:space="preserve"> </w:t>
      </w:r>
      <w:r w:rsidRPr="00C64BD8">
        <w:rPr>
          <w:color w:val="000000"/>
          <w:sz w:val="28"/>
          <w:szCs w:val="28"/>
        </w:rPr>
        <w:t xml:space="preserve">дней до дня проведения публичных слушаний, за исключением случаев, предусмотренных законодательством. Публикация осуществляется главой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независимо от того, по чьей инициативе назначены публичные слушания.</w:t>
      </w:r>
    </w:p>
    <w:p w:rsidR="007C5EE5" w:rsidRPr="00C64BD8" w:rsidRDefault="007C5EE5" w:rsidP="007C5EE5">
      <w:pPr>
        <w:ind w:left="284" w:firstLine="850"/>
        <w:jc w:val="both"/>
        <w:rPr>
          <w:color w:val="000000"/>
          <w:sz w:val="28"/>
          <w:szCs w:val="28"/>
        </w:rPr>
      </w:pPr>
      <w:r w:rsidRPr="00C64BD8">
        <w:rPr>
          <w:color w:val="000000"/>
          <w:sz w:val="28"/>
          <w:szCs w:val="28"/>
        </w:rPr>
        <w:lastRenderedPageBreak/>
        <w:t xml:space="preserve">8.2. Проект бюджета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на очередной финансовый год и плановый период, а также проект отчета о его исполнении в отчетном финансовом году</w:t>
      </w:r>
      <w:r>
        <w:rPr>
          <w:color w:val="000000"/>
          <w:sz w:val="28"/>
          <w:szCs w:val="28"/>
        </w:rPr>
        <w:t xml:space="preserve"> </w:t>
      </w:r>
      <w:r w:rsidRPr="00C64BD8">
        <w:rPr>
          <w:color w:val="000000"/>
          <w:sz w:val="28"/>
          <w:szCs w:val="28"/>
        </w:rPr>
        <w:t xml:space="preserve">подлежат официальному </w:t>
      </w:r>
      <w:r>
        <w:rPr>
          <w:color w:val="000000"/>
          <w:sz w:val="28"/>
          <w:szCs w:val="28"/>
        </w:rPr>
        <w:t xml:space="preserve">опубликованию </w:t>
      </w:r>
      <w:r w:rsidRPr="00C64BD8">
        <w:rPr>
          <w:color w:val="000000"/>
          <w:sz w:val="28"/>
          <w:szCs w:val="28"/>
        </w:rPr>
        <w:t>и</w:t>
      </w:r>
      <w:r>
        <w:rPr>
          <w:color w:val="000000"/>
          <w:sz w:val="28"/>
          <w:szCs w:val="28"/>
        </w:rPr>
        <w:t xml:space="preserve"> </w:t>
      </w:r>
      <w:r w:rsidRPr="00C64BD8">
        <w:rPr>
          <w:color w:val="000000"/>
          <w:sz w:val="28"/>
          <w:szCs w:val="28"/>
        </w:rPr>
        <w:t>размещению</w:t>
      </w:r>
      <w:r>
        <w:rPr>
          <w:color w:val="000000"/>
          <w:sz w:val="28"/>
          <w:szCs w:val="28"/>
        </w:rPr>
        <w:t xml:space="preserve"> </w:t>
      </w:r>
      <w:r w:rsidRPr="00C64BD8">
        <w:rPr>
          <w:color w:val="000000"/>
          <w:sz w:val="28"/>
          <w:szCs w:val="28"/>
        </w:rPr>
        <w:t xml:space="preserve">на официальном сайте администрации </w:t>
      </w:r>
      <w:r>
        <w:rPr>
          <w:color w:val="000000"/>
          <w:sz w:val="28"/>
          <w:szCs w:val="28"/>
        </w:rPr>
        <w:t>Бобровского</w:t>
      </w:r>
      <w:r w:rsidRPr="00C64BD8">
        <w:rPr>
          <w:color w:val="000000"/>
          <w:sz w:val="28"/>
          <w:szCs w:val="28"/>
        </w:rPr>
        <w:t xml:space="preserve"> муниципального района в информационно-телекоммуникационной сети </w:t>
      </w:r>
      <w:r>
        <w:rPr>
          <w:color w:val="000000"/>
          <w:sz w:val="28"/>
          <w:szCs w:val="28"/>
        </w:rPr>
        <w:t>«</w:t>
      </w:r>
      <w:r w:rsidRPr="00C64BD8">
        <w:rPr>
          <w:color w:val="000000"/>
          <w:sz w:val="28"/>
          <w:szCs w:val="28"/>
        </w:rPr>
        <w:t>Интернет</w:t>
      </w:r>
      <w:r>
        <w:rPr>
          <w:color w:val="000000"/>
          <w:sz w:val="28"/>
          <w:szCs w:val="28"/>
        </w:rPr>
        <w:t>»</w:t>
      </w:r>
      <w:r w:rsidRPr="00C64BD8">
        <w:rPr>
          <w:color w:val="000000"/>
          <w:sz w:val="28"/>
          <w:szCs w:val="28"/>
        </w:rPr>
        <w:t xml:space="preserve"> одновременно с опубликованием правового акта о назначении публичных слушаний, но не позднее чем за </w:t>
      </w:r>
      <w:r>
        <w:rPr>
          <w:color w:val="000000"/>
          <w:sz w:val="28"/>
          <w:szCs w:val="28"/>
        </w:rPr>
        <w:t>1</w:t>
      </w:r>
      <w:r w:rsidRPr="00C64BD8">
        <w:rPr>
          <w:color w:val="000000"/>
          <w:sz w:val="28"/>
          <w:szCs w:val="28"/>
        </w:rPr>
        <w:t>5 рабочих дней до дня проведения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8.3. Вместе с проектами нормативных актов по вопросам, выносимым на публичные слушания, публикуется состав комиссии, а также место нахождения, приемные дни и часы, контактные телефоны указанной комиссии.</w:t>
      </w:r>
    </w:p>
    <w:p w:rsidR="007C5EE5" w:rsidRPr="00C64BD8" w:rsidRDefault="007C5EE5" w:rsidP="007C5EE5">
      <w:pPr>
        <w:ind w:left="284" w:firstLine="850"/>
        <w:jc w:val="both"/>
        <w:rPr>
          <w:color w:val="000000"/>
          <w:sz w:val="28"/>
          <w:szCs w:val="28"/>
        </w:rPr>
      </w:pPr>
      <w:r w:rsidRPr="00C64BD8">
        <w:rPr>
          <w:color w:val="000000"/>
          <w:sz w:val="28"/>
          <w:szCs w:val="28"/>
        </w:rPr>
        <w:t> </w:t>
      </w:r>
    </w:p>
    <w:p w:rsidR="007C5EE5" w:rsidRPr="00755537" w:rsidRDefault="007C5EE5" w:rsidP="007C5EE5">
      <w:pPr>
        <w:ind w:left="284" w:firstLine="850"/>
        <w:jc w:val="both"/>
        <w:rPr>
          <w:color w:val="000000"/>
          <w:sz w:val="28"/>
          <w:szCs w:val="28"/>
        </w:rPr>
      </w:pPr>
      <w:r w:rsidRPr="00755537">
        <w:rPr>
          <w:color w:val="000000"/>
          <w:sz w:val="28"/>
          <w:szCs w:val="28"/>
        </w:rPr>
        <w:t>III. ПРОВЕДЕНИЕ ПУБЛИЧНЫХ СЛУШАНИЙ</w:t>
      </w:r>
    </w:p>
    <w:p w:rsidR="007C5EE5" w:rsidRDefault="007C5EE5" w:rsidP="007C5EE5">
      <w:pPr>
        <w:ind w:left="284" w:firstLine="850"/>
        <w:jc w:val="both"/>
        <w:rPr>
          <w:color w:val="000000"/>
          <w:sz w:val="28"/>
          <w:szCs w:val="28"/>
        </w:rPr>
      </w:pPr>
    </w:p>
    <w:p w:rsidR="007C5EE5" w:rsidRPr="00755537" w:rsidRDefault="007C5EE5" w:rsidP="007C5EE5">
      <w:pPr>
        <w:ind w:left="284" w:firstLine="850"/>
        <w:jc w:val="both"/>
        <w:rPr>
          <w:color w:val="000000"/>
          <w:sz w:val="28"/>
          <w:szCs w:val="28"/>
        </w:rPr>
      </w:pPr>
      <w:r w:rsidRPr="00755537">
        <w:rPr>
          <w:color w:val="000000"/>
          <w:sz w:val="28"/>
          <w:szCs w:val="28"/>
        </w:rPr>
        <w:t>9. Подготовка к проведению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9.1.Подготовка проведения публичных слушаний возлагается на комиссию.</w:t>
      </w:r>
    </w:p>
    <w:p w:rsidR="007C5EE5" w:rsidRPr="00C64BD8" w:rsidRDefault="007C5EE5" w:rsidP="007C5EE5">
      <w:pPr>
        <w:ind w:left="284" w:firstLine="850"/>
        <w:jc w:val="both"/>
        <w:rPr>
          <w:color w:val="000000"/>
          <w:sz w:val="28"/>
          <w:szCs w:val="28"/>
        </w:rPr>
      </w:pPr>
      <w:r w:rsidRPr="00C64BD8">
        <w:rPr>
          <w:color w:val="000000"/>
          <w:sz w:val="28"/>
          <w:szCs w:val="28"/>
        </w:rPr>
        <w:t>9.2. Работу комиссии организует председатель, который назначается органом</w:t>
      </w:r>
      <w:r>
        <w:rPr>
          <w:color w:val="000000"/>
          <w:sz w:val="28"/>
          <w:szCs w:val="28"/>
        </w:rPr>
        <w:t xml:space="preserve"> (должностным лицом)</w:t>
      </w:r>
      <w:r w:rsidRPr="00C64BD8">
        <w:rPr>
          <w:color w:val="000000"/>
          <w:sz w:val="28"/>
          <w:szCs w:val="28"/>
        </w:rPr>
        <w:t>,</w:t>
      </w:r>
      <w:r>
        <w:rPr>
          <w:color w:val="000000"/>
          <w:sz w:val="28"/>
          <w:szCs w:val="28"/>
        </w:rPr>
        <w:t xml:space="preserve"> </w:t>
      </w:r>
      <w:r w:rsidRPr="00C64BD8">
        <w:rPr>
          <w:color w:val="000000"/>
          <w:sz w:val="28"/>
          <w:szCs w:val="28"/>
        </w:rPr>
        <w:t xml:space="preserve"> принявшим решение о публичных слушаниях, или избирается из состава комиссии.</w:t>
      </w:r>
    </w:p>
    <w:p w:rsidR="007C5EE5" w:rsidRPr="00C64BD8" w:rsidRDefault="007C5EE5" w:rsidP="007C5EE5">
      <w:pPr>
        <w:ind w:left="284" w:firstLine="850"/>
        <w:jc w:val="both"/>
        <w:rPr>
          <w:color w:val="000000"/>
          <w:sz w:val="28"/>
          <w:szCs w:val="28"/>
        </w:rPr>
      </w:pPr>
      <w:r w:rsidRPr="00C64BD8">
        <w:rPr>
          <w:color w:val="000000"/>
          <w:sz w:val="28"/>
          <w:szCs w:val="28"/>
        </w:rPr>
        <w:t>9.3. Комиссия по подготовке и проведению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не позднее 1</w:t>
      </w:r>
      <w:r>
        <w:rPr>
          <w:color w:val="000000"/>
          <w:sz w:val="28"/>
          <w:szCs w:val="28"/>
        </w:rPr>
        <w:t>5</w:t>
      </w:r>
      <w:r w:rsidRPr="00C64BD8">
        <w:rPr>
          <w:color w:val="000000"/>
          <w:sz w:val="28"/>
          <w:szCs w:val="28"/>
        </w:rPr>
        <w:t xml:space="preserve"> дней до назначенной даты проведения публичных слушаний, обеспечивает извещение населения </w:t>
      </w:r>
      <w:r>
        <w:rPr>
          <w:color w:val="000000"/>
          <w:sz w:val="28"/>
          <w:szCs w:val="28"/>
        </w:rPr>
        <w:t>путем</w:t>
      </w:r>
      <w:r w:rsidRPr="00C64BD8">
        <w:rPr>
          <w:color w:val="000000"/>
          <w:sz w:val="28"/>
          <w:szCs w:val="28"/>
        </w:rPr>
        <w:t xml:space="preserve"> </w:t>
      </w:r>
      <w:r>
        <w:rPr>
          <w:color w:val="000000"/>
          <w:sz w:val="28"/>
          <w:szCs w:val="28"/>
        </w:rPr>
        <w:t xml:space="preserve">опубликования </w:t>
      </w:r>
      <w:r w:rsidRPr="00C64BD8">
        <w:rPr>
          <w:color w:val="000000"/>
          <w:sz w:val="28"/>
          <w:szCs w:val="28"/>
        </w:rPr>
        <w:t>и</w:t>
      </w:r>
      <w:r>
        <w:rPr>
          <w:color w:val="000000"/>
          <w:sz w:val="28"/>
          <w:szCs w:val="28"/>
        </w:rPr>
        <w:t xml:space="preserve"> </w:t>
      </w:r>
      <w:r w:rsidRPr="00C64BD8">
        <w:rPr>
          <w:color w:val="000000"/>
          <w:sz w:val="28"/>
          <w:szCs w:val="28"/>
        </w:rPr>
        <w:t>размещени</w:t>
      </w:r>
      <w:r>
        <w:rPr>
          <w:color w:val="000000"/>
          <w:sz w:val="28"/>
          <w:szCs w:val="28"/>
        </w:rPr>
        <w:t xml:space="preserve">я </w:t>
      </w:r>
      <w:r w:rsidRPr="00C64BD8">
        <w:rPr>
          <w:color w:val="000000"/>
          <w:sz w:val="28"/>
          <w:szCs w:val="28"/>
        </w:rPr>
        <w:t xml:space="preserve">на официальном сайте администрации </w:t>
      </w:r>
      <w:r>
        <w:rPr>
          <w:color w:val="000000"/>
          <w:sz w:val="28"/>
          <w:szCs w:val="28"/>
        </w:rPr>
        <w:t xml:space="preserve">Бобровского </w:t>
      </w:r>
      <w:r w:rsidRPr="00C64BD8">
        <w:rPr>
          <w:color w:val="000000"/>
          <w:sz w:val="28"/>
          <w:szCs w:val="28"/>
        </w:rPr>
        <w:t>муниципального района в информационно</w:t>
      </w:r>
      <w:r>
        <w:rPr>
          <w:color w:val="000000"/>
          <w:sz w:val="28"/>
          <w:szCs w:val="28"/>
        </w:rPr>
        <w:t xml:space="preserve"> </w:t>
      </w:r>
      <w:r w:rsidRPr="00C64BD8">
        <w:rPr>
          <w:color w:val="000000"/>
          <w:sz w:val="28"/>
          <w:szCs w:val="28"/>
        </w:rPr>
        <w:t>-</w:t>
      </w:r>
      <w:r>
        <w:rPr>
          <w:color w:val="000000"/>
          <w:sz w:val="28"/>
          <w:szCs w:val="28"/>
        </w:rPr>
        <w:t xml:space="preserve"> </w:t>
      </w:r>
      <w:r w:rsidRPr="00C64BD8">
        <w:rPr>
          <w:color w:val="000000"/>
          <w:sz w:val="28"/>
          <w:szCs w:val="28"/>
        </w:rPr>
        <w:t xml:space="preserve">телекоммуникационной сети </w:t>
      </w:r>
      <w:r>
        <w:rPr>
          <w:color w:val="000000"/>
          <w:sz w:val="28"/>
          <w:szCs w:val="28"/>
        </w:rPr>
        <w:t>«</w:t>
      </w:r>
      <w:r w:rsidRPr="00C64BD8">
        <w:rPr>
          <w:color w:val="000000"/>
          <w:sz w:val="28"/>
          <w:szCs w:val="28"/>
        </w:rPr>
        <w:t>Интернет</w:t>
      </w:r>
      <w:r>
        <w:rPr>
          <w:color w:val="000000"/>
          <w:sz w:val="28"/>
          <w:szCs w:val="28"/>
        </w:rPr>
        <w:t>»</w:t>
      </w:r>
      <w:r w:rsidRPr="00C64BD8">
        <w:rPr>
          <w:color w:val="000000"/>
          <w:sz w:val="28"/>
          <w:szCs w:val="28"/>
        </w:rPr>
        <w:t xml:space="preserve"> перечня вопросов, выносимых на публичные слушания, дате и месте проведения публичных слушаний, порядок предварительного ознакомления населения с материалами публичных слушаний, контактную информацию;</w:t>
      </w:r>
    </w:p>
    <w:p w:rsidR="007C5EE5" w:rsidRPr="00C64BD8" w:rsidRDefault="007C5EE5" w:rsidP="007C5EE5">
      <w:pPr>
        <w:ind w:left="284" w:firstLine="850"/>
        <w:jc w:val="both"/>
        <w:rPr>
          <w:color w:val="000000"/>
          <w:sz w:val="28"/>
          <w:szCs w:val="28"/>
        </w:rPr>
      </w:pPr>
      <w:r w:rsidRPr="00C64BD8">
        <w:rPr>
          <w:color w:val="000000"/>
          <w:sz w:val="28"/>
          <w:szCs w:val="28"/>
        </w:rPr>
        <w:t>-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публичные слушания, содействует в получении информации, необходимой для подготовки рекомендаций по вопросам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разрабатывает повестку дня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организует подготовку проекта итогового документа, состоящего из рекомендаций и предложений по каждому из вопросов, выносимых на публичные слушания;</w:t>
      </w:r>
    </w:p>
    <w:p w:rsidR="007C5EE5" w:rsidRPr="00C64BD8" w:rsidRDefault="007C5EE5" w:rsidP="007C5EE5">
      <w:pPr>
        <w:ind w:left="284" w:firstLine="850"/>
        <w:jc w:val="both"/>
        <w:rPr>
          <w:color w:val="000000"/>
          <w:sz w:val="28"/>
          <w:szCs w:val="28"/>
        </w:rPr>
      </w:pPr>
      <w:r w:rsidRPr="00C64BD8">
        <w:rPr>
          <w:color w:val="000000"/>
          <w:sz w:val="28"/>
          <w:szCs w:val="28"/>
        </w:rPr>
        <w:t>- регистрирует участников публичных слушаний.</w:t>
      </w:r>
    </w:p>
    <w:p w:rsidR="007C5EE5" w:rsidRPr="00755537" w:rsidRDefault="007C5EE5" w:rsidP="007C5EE5">
      <w:pPr>
        <w:ind w:left="284" w:firstLine="850"/>
        <w:jc w:val="both"/>
        <w:rPr>
          <w:color w:val="000000"/>
          <w:sz w:val="28"/>
          <w:szCs w:val="28"/>
        </w:rPr>
      </w:pPr>
      <w:r w:rsidRPr="00755537">
        <w:rPr>
          <w:color w:val="000000"/>
          <w:sz w:val="28"/>
          <w:szCs w:val="28"/>
        </w:rPr>
        <w:t>10. Процедура проведения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xml:space="preserve"> 10.1. Перед открытием публичных слушаний Комиссия по подготовке и проведению публичных слушаний проводит обязательную регистрацию </w:t>
      </w:r>
      <w:r w:rsidRPr="00C64BD8">
        <w:rPr>
          <w:color w:val="000000"/>
          <w:sz w:val="28"/>
          <w:szCs w:val="28"/>
        </w:rPr>
        <w:lastRenderedPageBreak/>
        <w:t>участников с указанием фамилии, имени, отчества, года рождения, адреса места жительства.</w:t>
      </w:r>
    </w:p>
    <w:p w:rsidR="007C5EE5" w:rsidRPr="00C64BD8" w:rsidRDefault="007C5EE5" w:rsidP="007C5EE5">
      <w:pPr>
        <w:ind w:left="284" w:firstLine="850"/>
        <w:jc w:val="both"/>
        <w:rPr>
          <w:color w:val="000000"/>
          <w:sz w:val="28"/>
          <w:szCs w:val="28"/>
        </w:rPr>
      </w:pPr>
      <w:r w:rsidRPr="00C64BD8">
        <w:rPr>
          <w:color w:val="000000"/>
          <w:sz w:val="28"/>
          <w:szCs w:val="28"/>
        </w:rPr>
        <w:t>10.2. Для ведения публичных слушаний избирается председатель, секретарь и в случае необходимости счетная комиссия.</w:t>
      </w:r>
    </w:p>
    <w:p w:rsidR="007C5EE5" w:rsidRPr="00C64BD8" w:rsidRDefault="007C5EE5" w:rsidP="007C5EE5">
      <w:pPr>
        <w:ind w:left="284" w:firstLine="850"/>
        <w:jc w:val="both"/>
        <w:rPr>
          <w:color w:val="000000"/>
          <w:sz w:val="28"/>
          <w:szCs w:val="28"/>
        </w:rPr>
      </w:pPr>
      <w:r w:rsidRPr="00C64BD8">
        <w:rPr>
          <w:color w:val="000000"/>
          <w:sz w:val="28"/>
          <w:szCs w:val="28"/>
        </w:rPr>
        <w:t xml:space="preserve">Председательствует на публичных слушаниях глава </w:t>
      </w:r>
      <w:r>
        <w:rPr>
          <w:color w:val="000000"/>
          <w:sz w:val="28"/>
          <w:szCs w:val="28"/>
        </w:rPr>
        <w:t xml:space="preserve">Бобровского </w:t>
      </w:r>
      <w:r w:rsidRPr="00C64BD8">
        <w:rPr>
          <w:color w:val="000000"/>
          <w:sz w:val="28"/>
          <w:szCs w:val="28"/>
        </w:rPr>
        <w:t xml:space="preserve">муниципального района или заместитель председателя Совета народных депутатов </w:t>
      </w:r>
      <w:r>
        <w:rPr>
          <w:color w:val="000000"/>
          <w:sz w:val="28"/>
          <w:szCs w:val="28"/>
        </w:rPr>
        <w:t>Бобровского</w:t>
      </w:r>
      <w:r w:rsidRPr="00C64BD8">
        <w:rPr>
          <w:color w:val="000000"/>
          <w:sz w:val="28"/>
          <w:szCs w:val="28"/>
        </w:rPr>
        <w:t xml:space="preserve"> муниципального района, или председатель Комиссии по подготовке и проведению публичных слушаний, или депутат Совета народных депутатов </w:t>
      </w:r>
      <w:r>
        <w:rPr>
          <w:color w:val="000000"/>
          <w:sz w:val="28"/>
          <w:szCs w:val="28"/>
        </w:rPr>
        <w:t>Бобровского</w:t>
      </w:r>
      <w:r w:rsidRPr="00C64BD8">
        <w:rPr>
          <w:color w:val="000000"/>
          <w:sz w:val="28"/>
          <w:szCs w:val="28"/>
        </w:rPr>
        <w:t xml:space="preserve"> муниципального района.</w:t>
      </w:r>
    </w:p>
    <w:p w:rsidR="007C5EE5" w:rsidRPr="00C64BD8" w:rsidRDefault="007C5EE5" w:rsidP="007C5EE5">
      <w:pPr>
        <w:ind w:left="284" w:firstLine="850"/>
        <w:jc w:val="both"/>
        <w:rPr>
          <w:color w:val="000000"/>
          <w:sz w:val="28"/>
          <w:szCs w:val="28"/>
        </w:rPr>
      </w:pPr>
      <w:r w:rsidRPr="00C64BD8">
        <w:rPr>
          <w:color w:val="000000"/>
          <w:sz w:val="28"/>
          <w:szCs w:val="28"/>
        </w:rPr>
        <w:t>10.3. Председатель открывает публичные слушания, представляет себя и секретаря публичных слушаний, оглашает вопросы, выносимые на публичные слушания, количество участников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10.4. Повестка дня публичных слушаний устанавливается исходя из количества выступающих и времени, отведенного для проведения заседания. При этом определяется время выступления экспертов, по окончании выступления которых (или при истечении предоставленного времени) дается возможность участникам слушаний задать уточняющие вопросы по позициям или аргументам экспертов и дополнительное время для ответов на вопросы.</w:t>
      </w:r>
    </w:p>
    <w:p w:rsidR="007C5EE5" w:rsidRPr="00C64BD8" w:rsidRDefault="007C5EE5" w:rsidP="007C5EE5">
      <w:pPr>
        <w:ind w:left="284" w:firstLine="850"/>
        <w:jc w:val="both"/>
        <w:rPr>
          <w:color w:val="000000"/>
          <w:sz w:val="28"/>
          <w:szCs w:val="28"/>
        </w:rPr>
      </w:pPr>
      <w:r w:rsidRPr="00C64BD8">
        <w:rPr>
          <w:color w:val="000000"/>
          <w:sz w:val="28"/>
          <w:szCs w:val="28"/>
        </w:rPr>
        <w:t>10.5. Обсуждение вопроса, проекта муниципального правового акта, вынесенного на публичные слушания, начинается с доклада, в котором излагается основное содержание вопроса, проекта муниципального правового акта, аргументы о необходимости принятия проекта муниципального правового акта, вынесенного на публичные слушания.</w:t>
      </w:r>
    </w:p>
    <w:p w:rsidR="007C5EE5" w:rsidRPr="00C64BD8" w:rsidRDefault="007C5EE5" w:rsidP="007C5EE5">
      <w:pPr>
        <w:ind w:left="284" w:firstLine="850"/>
        <w:jc w:val="both"/>
        <w:rPr>
          <w:color w:val="000000"/>
          <w:sz w:val="28"/>
          <w:szCs w:val="28"/>
        </w:rPr>
      </w:pPr>
      <w:r w:rsidRPr="00C64BD8">
        <w:rPr>
          <w:color w:val="000000"/>
          <w:sz w:val="28"/>
          <w:szCs w:val="28"/>
        </w:rPr>
        <w:t>10.6. Для организации прений председатель предоставляет слово лицам, участвующим в публичных слушаниях.</w:t>
      </w:r>
    </w:p>
    <w:p w:rsidR="007C5EE5" w:rsidRPr="00C64BD8" w:rsidRDefault="007C5EE5" w:rsidP="007C5EE5">
      <w:pPr>
        <w:ind w:left="284" w:firstLine="850"/>
        <w:jc w:val="both"/>
        <w:rPr>
          <w:color w:val="000000"/>
          <w:sz w:val="28"/>
          <w:szCs w:val="28"/>
        </w:rPr>
      </w:pPr>
      <w:r w:rsidRPr="00C64BD8">
        <w:rPr>
          <w:color w:val="000000"/>
          <w:sz w:val="28"/>
          <w:szCs w:val="28"/>
        </w:rPr>
        <w:t>Перед выступлением участники обязательно указывают фамилию, имя, отчество, а также должность, если выступающий является представителем какой</w:t>
      </w:r>
      <w:r>
        <w:rPr>
          <w:color w:val="000000"/>
          <w:sz w:val="28"/>
          <w:szCs w:val="28"/>
        </w:rPr>
        <w:t xml:space="preserve"> </w:t>
      </w:r>
      <w:r w:rsidRPr="00C64BD8">
        <w:rPr>
          <w:color w:val="000000"/>
          <w:sz w:val="28"/>
          <w:szCs w:val="28"/>
        </w:rPr>
        <w:t>-</w:t>
      </w:r>
      <w:r>
        <w:rPr>
          <w:color w:val="000000"/>
          <w:sz w:val="28"/>
          <w:szCs w:val="28"/>
        </w:rPr>
        <w:t xml:space="preserve"> </w:t>
      </w:r>
      <w:r w:rsidRPr="00C64BD8">
        <w:rPr>
          <w:color w:val="000000"/>
          <w:sz w:val="28"/>
          <w:szCs w:val="28"/>
        </w:rPr>
        <w:t>либо организации.</w:t>
      </w:r>
    </w:p>
    <w:p w:rsidR="007C5EE5" w:rsidRPr="00C64BD8" w:rsidRDefault="007C5EE5" w:rsidP="007C5EE5">
      <w:pPr>
        <w:ind w:left="284" w:firstLine="850"/>
        <w:jc w:val="both"/>
        <w:rPr>
          <w:color w:val="000000"/>
          <w:sz w:val="28"/>
          <w:szCs w:val="28"/>
        </w:rPr>
      </w:pPr>
      <w:r w:rsidRPr="00C64BD8">
        <w:rPr>
          <w:color w:val="000000"/>
          <w:sz w:val="28"/>
          <w:szCs w:val="28"/>
        </w:rPr>
        <w:t>10.7. По окончании прений для обобщения и квалифицированного заключения по высказанным предложениям председатель предоставляет слово экспертам.</w:t>
      </w:r>
    </w:p>
    <w:p w:rsidR="007C5EE5" w:rsidRPr="00C64BD8" w:rsidRDefault="007C5EE5" w:rsidP="007C5EE5">
      <w:pPr>
        <w:ind w:left="284" w:firstLine="850"/>
        <w:jc w:val="both"/>
        <w:rPr>
          <w:color w:val="000000"/>
          <w:sz w:val="28"/>
          <w:szCs w:val="28"/>
        </w:rPr>
      </w:pPr>
      <w:r w:rsidRPr="00C64BD8">
        <w:rPr>
          <w:color w:val="000000"/>
          <w:sz w:val="28"/>
          <w:szCs w:val="28"/>
        </w:rPr>
        <w:t>10.8. Продолжительность выступлений определяется повесткой дня проведения публичных слушаний. Каждому выступающему могут быть заданы вопросы.</w:t>
      </w:r>
    </w:p>
    <w:p w:rsidR="007C5EE5" w:rsidRPr="00C64BD8" w:rsidRDefault="007C5EE5" w:rsidP="007C5EE5">
      <w:pPr>
        <w:ind w:left="284" w:firstLine="850"/>
        <w:jc w:val="both"/>
        <w:rPr>
          <w:color w:val="000000"/>
          <w:sz w:val="28"/>
          <w:szCs w:val="28"/>
        </w:rPr>
      </w:pPr>
      <w:r w:rsidRPr="00C64BD8">
        <w:rPr>
          <w:color w:val="000000"/>
          <w:sz w:val="28"/>
          <w:szCs w:val="28"/>
        </w:rPr>
        <w:t>10.9. На публичных слушаниях ведется протокол, в котором должны быть отражены позиции и мнения участников слушаний, высказанные ими в ходе слушаний. Письменные предложения приобщаются к протоколу публичных слушаний. Протокол составляется в двух экземплярах и подписывается председателем и секретарем публичных слушаний. К протоколу прикладывается список граждан, принявших участие в публичных слушаниях.</w:t>
      </w:r>
    </w:p>
    <w:p w:rsidR="007C5EE5" w:rsidRPr="00755537" w:rsidRDefault="007C5EE5" w:rsidP="007C5EE5">
      <w:pPr>
        <w:ind w:left="284" w:firstLine="850"/>
        <w:jc w:val="both"/>
        <w:rPr>
          <w:color w:val="000000"/>
          <w:sz w:val="28"/>
          <w:szCs w:val="28"/>
        </w:rPr>
      </w:pPr>
      <w:r w:rsidRPr="00755537">
        <w:rPr>
          <w:color w:val="000000"/>
          <w:sz w:val="28"/>
          <w:szCs w:val="28"/>
        </w:rPr>
        <w:t>11. Решение по результатам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11.1. После завершения обсуждения вопроса, проекта муниципального правового акта, вынесенного на публичные слушания, принимаются рекомендации:</w:t>
      </w:r>
    </w:p>
    <w:p w:rsidR="007C5EE5" w:rsidRPr="00C64BD8" w:rsidRDefault="007C5EE5" w:rsidP="007C5EE5">
      <w:pPr>
        <w:ind w:left="284" w:firstLine="850"/>
        <w:jc w:val="both"/>
        <w:rPr>
          <w:color w:val="000000"/>
          <w:sz w:val="28"/>
          <w:szCs w:val="28"/>
        </w:rPr>
      </w:pPr>
      <w:r w:rsidRPr="00C64BD8">
        <w:rPr>
          <w:color w:val="000000"/>
          <w:sz w:val="28"/>
          <w:szCs w:val="28"/>
        </w:rPr>
        <w:lastRenderedPageBreak/>
        <w:t>- одобрение вопроса, проекта муниципального правового акта в предложенной редакции;</w:t>
      </w:r>
    </w:p>
    <w:p w:rsidR="007C5EE5" w:rsidRPr="00C64BD8" w:rsidRDefault="007C5EE5" w:rsidP="007C5EE5">
      <w:pPr>
        <w:ind w:left="284" w:firstLine="850"/>
        <w:jc w:val="both"/>
        <w:rPr>
          <w:color w:val="000000"/>
          <w:sz w:val="28"/>
          <w:szCs w:val="28"/>
        </w:rPr>
      </w:pPr>
      <w:r w:rsidRPr="00C64BD8">
        <w:rPr>
          <w:color w:val="000000"/>
          <w:sz w:val="28"/>
          <w:szCs w:val="28"/>
        </w:rPr>
        <w:t>- одобрение вопроса, проекта муниципального правового акта с учетом замечаний, высказанных в ходе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отклонение вопроса, проекта муниципального правового акта.</w:t>
      </w:r>
    </w:p>
    <w:p w:rsidR="007C5EE5" w:rsidRPr="00C64BD8" w:rsidRDefault="007C5EE5" w:rsidP="007C5EE5">
      <w:pPr>
        <w:ind w:left="284" w:firstLine="850"/>
        <w:jc w:val="both"/>
        <w:rPr>
          <w:color w:val="000000"/>
          <w:sz w:val="28"/>
          <w:szCs w:val="28"/>
        </w:rPr>
      </w:pPr>
      <w:r w:rsidRPr="00C64BD8">
        <w:rPr>
          <w:color w:val="000000"/>
          <w:sz w:val="28"/>
          <w:szCs w:val="28"/>
        </w:rPr>
        <w:t>11.2. Рекомендации принимается открытым голосованием простым большинством голосов от числа присутствующих участников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11.3. Мнение граждан муниципального образования, принятые по итогам обсуждения на публичных слушаниях, носят рекомендательный характер.</w:t>
      </w:r>
    </w:p>
    <w:p w:rsidR="007C5EE5" w:rsidRPr="00C64BD8" w:rsidRDefault="007C5EE5" w:rsidP="007C5EE5">
      <w:pPr>
        <w:ind w:left="284" w:firstLine="850"/>
        <w:jc w:val="both"/>
        <w:rPr>
          <w:color w:val="000000"/>
          <w:sz w:val="28"/>
          <w:szCs w:val="28"/>
        </w:rPr>
      </w:pPr>
      <w:r w:rsidRPr="00C64BD8">
        <w:rPr>
          <w:color w:val="000000"/>
          <w:sz w:val="28"/>
          <w:szCs w:val="28"/>
        </w:rPr>
        <w:t xml:space="preserve">11.4. Рекомендации оформляются Комиссией по подготовке и проведению публичных слушаний в письменной форме решением участников публичных слушаний и представляются в Совет народных депутатов </w:t>
      </w:r>
      <w:r>
        <w:rPr>
          <w:color w:val="000000"/>
          <w:sz w:val="28"/>
          <w:szCs w:val="28"/>
        </w:rPr>
        <w:t xml:space="preserve">Бобровского муниципального района Воронежской области </w:t>
      </w:r>
      <w:r w:rsidRPr="00C64BD8">
        <w:rPr>
          <w:color w:val="000000"/>
          <w:sz w:val="28"/>
          <w:szCs w:val="28"/>
        </w:rPr>
        <w:t>в срок не позднее пяти дней после проведения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xml:space="preserve">11.5. Решение участников публичных слушаний обязательно оглашаются на заседании Совета народных депутатов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при обсуждении вопроса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12. Информирование населения о результатах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xml:space="preserve">12.1. Итоговые материалы публичных слушаний в обязательном порядке подлежат официальному </w:t>
      </w:r>
      <w:r w:rsidRPr="00755537">
        <w:rPr>
          <w:color w:val="000000"/>
          <w:sz w:val="28"/>
          <w:szCs w:val="28"/>
        </w:rPr>
        <w:t xml:space="preserve">опубликованию в районной газете «Звезда» </w:t>
      </w:r>
      <w:r w:rsidRPr="00C64BD8">
        <w:rPr>
          <w:color w:val="000000"/>
          <w:sz w:val="28"/>
          <w:szCs w:val="28"/>
        </w:rPr>
        <w:t xml:space="preserve">и размещению на официальном сайте администрации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в информационно-телекоммуникационной сети </w:t>
      </w:r>
      <w:r>
        <w:rPr>
          <w:color w:val="000000"/>
          <w:sz w:val="28"/>
          <w:szCs w:val="28"/>
        </w:rPr>
        <w:t>«</w:t>
      </w:r>
      <w:r w:rsidRPr="00C64BD8">
        <w:rPr>
          <w:color w:val="000000"/>
          <w:sz w:val="28"/>
          <w:szCs w:val="28"/>
        </w:rPr>
        <w:t>Интернет</w:t>
      </w:r>
      <w:r>
        <w:rPr>
          <w:color w:val="000000"/>
          <w:sz w:val="28"/>
          <w:szCs w:val="28"/>
        </w:rPr>
        <w:t>»</w:t>
      </w:r>
      <w:r w:rsidRPr="00C64BD8">
        <w:rPr>
          <w:color w:val="000000"/>
          <w:sz w:val="28"/>
          <w:szCs w:val="28"/>
        </w:rPr>
        <w:t>, не позднее чем через 10 дней со дня их проведения.</w:t>
      </w:r>
    </w:p>
    <w:p w:rsidR="007C5EE5" w:rsidRPr="00C64BD8" w:rsidRDefault="007C5EE5" w:rsidP="007C5EE5">
      <w:pPr>
        <w:ind w:left="284" w:firstLine="850"/>
        <w:jc w:val="both"/>
        <w:rPr>
          <w:color w:val="000000"/>
          <w:sz w:val="28"/>
          <w:szCs w:val="28"/>
        </w:rPr>
      </w:pPr>
      <w:r w:rsidRPr="00C64BD8">
        <w:rPr>
          <w:color w:val="000000"/>
          <w:sz w:val="28"/>
          <w:szCs w:val="28"/>
        </w:rPr>
        <w:t>12.</w:t>
      </w:r>
      <w:r>
        <w:rPr>
          <w:color w:val="000000"/>
          <w:sz w:val="28"/>
          <w:szCs w:val="28"/>
        </w:rPr>
        <w:t>2</w:t>
      </w:r>
      <w:r w:rsidRPr="00C64BD8">
        <w:rPr>
          <w:color w:val="000000"/>
          <w:sz w:val="28"/>
          <w:szCs w:val="28"/>
        </w:rPr>
        <w:t xml:space="preserve">. Совет народных депутатов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xml:space="preserve">, администрация </w:t>
      </w:r>
      <w:r>
        <w:rPr>
          <w:color w:val="000000"/>
          <w:sz w:val="28"/>
          <w:szCs w:val="28"/>
        </w:rPr>
        <w:t>Бобровского</w:t>
      </w:r>
      <w:r w:rsidRPr="00C64BD8">
        <w:rPr>
          <w:color w:val="000000"/>
          <w:sz w:val="28"/>
          <w:szCs w:val="28"/>
        </w:rPr>
        <w:t xml:space="preserve"> муниципального района</w:t>
      </w:r>
      <w:r>
        <w:rPr>
          <w:color w:val="000000"/>
          <w:sz w:val="28"/>
          <w:szCs w:val="28"/>
        </w:rPr>
        <w:t xml:space="preserve"> Воронежской области</w:t>
      </w:r>
      <w:r w:rsidRPr="00C64BD8">
        <w:rPr>
          <w:color w:val="000000"/>
          <w:sz w:val="28"/>
          <w:szCs w:val="28"/>
        </w:rPr>
        <w:t>, должностные лица местного самоуправления уведомляют инициаторов проведения публичных слушаний о ходе исполнения или о мотивированном отказе от исполнения решения, принятого на публичных слушаниях.</w:t>
      </w:r>
    </w:p>
    <w:p w:rsidR="007C5EE5" w:rsidRPr="00C64BD8" w:rsidRDefault="007C5EE5" w:rsidP="007C5EE5">
      <w:pPr>
        <w:ind w:left="284" w:firstLine="850"/>
        <w:jc w:val="both"/>
        <w:rPr>
          <w:color w:val="000000"/>
          <w:sz w:val="28"/>
          <w:szCs w:val="28"/>
        </w:rPr>
      </w:pPr>
      <w:r w:rsidRPr="00C64BD8">
        <w:rPr>
          <w:color w:val="000000"/>
          <w:sz w:val="28"/>
          <w:szCs w:val="28"/>
        </w:rPr>
        <w:t>13. Материально-техническое обеспечение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xml:space="preserve">Материально-техническое обеспечение, связанное с подготовкой и проведением публичных слушаний, производится за счет </w:t>
      </w:r>
      <w:r w:rsidRPr="00755537">
        <w:rPr>
          <w:color w:val="000000"/>
          <w:sz w:val="28"/>
          <w:szCs w:val="28"/>
        </w:rPr>
        <w:t>средств муниципального бюджета Бобровского муниципального района Воронежской области.</w:t>
      </w:r>
    </w:p>
    <w:p w:rsidR="007C5EE5" w:rsidRDefault="007C5EE5" w:rsidP="007C5EE5">
      <w:pPr>
        <w:ind w:left="284" w:firstLine="850"/>
        <w:jc w:val="right"/>
        <w:rPr>
          <w:color w:val="000000"/>
          <w:sz w:val="28"/>
          <w:szCs w:val="28"/>
        </w:rPr>
      </w:pPr>
      <w:r w:rsidRPr="00C64BD8">
        <w:rPr>
          <w:color w:val="000000"/>
          <w:sz w:val="28"/>
          <w:szCs w:val="28"/>
        </w:rPr>
        <w:br w:type="textWrapping" w:clear="all"/>
      </w:r>
    </w:p>
    <w:p w:rsidR="007C5EE5" w:rsidRDefault="007C5EE5" w:rsidP="007C5EE5">
      <w:pPr>
        <w:ind w:left="284" w:firstLine="850"/>
        <w:jc w:val="right"/>
        <w:rPr>
          <w:color w:val="000000"/>
          <w:sz w:val="28"/>
          <w:szCs w:val="28"/>
        </w:rPr>
      </w:pPr>
    </w:p>
    <w:p w:rsidR="007C5EE5" w:rsidRDefault="007C5EE5" w:rsidP="007C5EE5">
      <w:pPr>
        <w:ind w:left="284" w:firstLine="850"/>
        <w:jc w:val="right"/>
        <w:rPr>
          <w:color w:val="000000"/>
          <w:sz w:val="28"/>
          <w:szCs w:val="28"/>
        </w:rPr>
      </w:pPr>
    </w:p>
    <w:p w:rsidR="007C5EE5" w:rsidRDefault="007C5EE5" w:rsidP="007C5EE5">
      <w:pPr>
        <w:ind w:left="284" w:firstLine="850"/>
        <w:jc w:val="right"/>
        <w:rPr>
          <w:color w:val="000000"/>
          <w:sz w:val="28"/>
          <w:szCs w:val="28"/>
        </w:rPr>
      </w:pPr>
    </w:p>
    <w:p w:rsidR="007C5EE5" w:rsidRDefault="007C5EE5" w:rsidP="007C5EE5">
      <w:pPr>
        <w:ind w:left="284" w:firstLine="850"/>
        <w:jc w:val="right"/>
        <w:rPr>
          <w:color w:val="000000"/>
          <w:sz w:val="28"/>
          <w:szCs w:val="28"/>
        </w:rPr>
      </w:pPr>
    </w:p>
    <w:p w:rsidR="007C5EE5" w:rsidRDefault="007C5EE5" w:rsidP="007C5EE5">
      <w:pPr>
        <w:ind w:left="284" w:firstLine="850"/>
        <w:jc w:val="right"/>
        <w:rPr>
          <w:color w:val="000000"/>
          <w:sz w:val="28"/>
          <w:szCs w:val="28"/>
        </w:rPr>
      </w:pPr>
    </w:p>
    <w:p w:rsidR="007C5EE5" w:rsidRDefault="007C5EE5" w:rsidP="007C5EE5">
      <w:pPr>
        <w:ind w:left="284" w:firstLine="850"/>
        <w:jc w:val="right"/>
        <w:rPr>
          <w:color w:val="000000"/>
          <w:sz w:val="28"/>
          <w:szCs w:val="28"/>
        </w:rPr>
      </w:pPr>
    </w:p>
    <w:p w:rsidR="007C5EE5" w:rsidRPr="00C64BD8" w:rsidRDefault="007C5EE5" w:rsidP="007C5EE5">
      <w:pPr>
        <w:ind w:left="5103"/>
        <w:jc w:val="center"/>
        <w:rPr>
          <w:color w:val="000000"/>
          <w:sz w:val="28"/>
          <w:szCs w:val="28"/>
        </w:rPr>
      </w:pPr>
      <w:r w:rsidRPr="00C64BD8">
        <w:rPr>
          <w:color w:val="000000"/>
          <w:sz w:val="28"/>
          <w:szCs w:val="28"/>
        </w:rPr>
        <w:lastRenderedPageBreak/>
        <w:t xml:space="preserve">Приложение </w:t>
      </w:r>
      <w:r>
        <w:rPr>
          <w:color w:val="000000"/>
          <w:sz w:val="28"/>
          <w:szCs w:val="28"/>
        </w:rPr>
        <w:t>№</w:t>
      </w:r>
      <w:r w:rsidRPr="00C64BD8">
        <w:rPr>
          <w:color w:val="000000"/>
          <w:sz w:val="28"/>
          <w:szCs w:val="28"/>
        </w:rPr>
        <w:t xml:space="preserve"> 1</w:t>
      </w:r>
    </w:p>
    <w:p w:rsidR="007C5EE5" w:rsidRPr="00C64BD8" w:rsidRDefault="007C5EE5" w:rsidP="007C5EE5">
      <w:pPr>
        <w:ind w:left="5103"/>
        <w:jc w:val="center"/>
        <w:rPr>
          <w:color w:val="000000"/>
          <w:sz w:val="28"/>
          <w:szCs w:val="28"/>
        </w:rPr>
      </w:pPr>
      <w:r w:rsidRPr="00C64BD8">
        <w:rPr>
          <w:color w:val="000000"/>
          <w:sz w:val="28"/>
          <w:szCs w:val="28"/>
        </w:rPr>
        <w:t>к Положению о порядке организации и</w:t>
      </w:r>
      <w:r>
        <w:rPr>
          <w:color w:val="000000"/>
          <w:sz w:val="28"/>
          <w:szCs w:val="28"/>
        </w:rPr>
        <w:t xml:space="preserve"> </w:t>
      </w:r>
      <w:r w:rsidRPr="00C64BD8">
        <w:rPr>
          <w:color w:val="000000"/>
          <w:sz w:val="28"/>
          <w:szCs w:val="28"/>
        </w:rPr>
        <w:t>проведения публичных слушаний</w:t>
      </w:r>
    </w:p>
    <w:p w:rsidR="007C5EE5" w:rsidRDefault="007C5EE5" w:rsidP="007C5EE5">
      <w:pPr>
        <w:ind w:left="5103"/>
        <w:jc w:val="center"/>
        <w:rPr>
          <w:color w:val="000000"/>
          <w:sz w:val="28"/>
          <w:szCs w:val="28"/>
        </w:rPr>
      </w:pPr>
      <w:r w:rsidRPr="00C64BD8">
        <w:rPr>
          <w:color w:val="000000"/>
          <w:sz w:val="28"/>
          <w:szCs w:val="28"/>
        </w:rPr>
        <w:t xml:space="preserve">в </w:t>
      </w:r>
      <w:r>
        <w:rPr>
          <w:color w:val="000000"/>
          <w:sz w:val="28"/>
          <w:szCs w:val="28"/>
        </w:rPr>
        <w:t>Бобровском</w:t>
      </w:r>
      <w:r w:rsidRPr="00C64BD8">
        <w:rPr>
          <w:color w:val="000000"/>
          <w:sz w:val="28"/>
          <w:szCs w:val="28"/>
        </w:rPr>
        <w:t xml:space="preserve"> муниципально</w:t>
      </w:r>
      <w:r>
        <w:rPr>
          <w:color w:val="000000"/>
          <w:sz w:val="28"/>
          <w:szCs w:val="28"/>
        </w:rPr>
        <w:t>м</w:t>
      </w:r>
      <w:r w:rsidRPr="00C64BD8">
        <w:rPr>
          <w:color w:val="000000"/>
          <w:sz w:val="28"/>
          <w:szCs w:val="28"/>
        </w:rPr>
        <w:t xml:space="preserve"> район</w:t>
      </w:r>
      <w:r>
        <w:rPr>
          <w:color w:val="000000"/>
          <w:sz w:val="28"/>
          <w:szCs w:val="28"/>
        </w:rPr>
        <w:t>е</w:t>
      </w:r>
    </w:p>
    <w:p w:rsidR="007C5EE5" w:rsidRPr="00C64BD8" w:rsidRDefault="007C5EE5" w:rsidP="007C5EE5">
      <w:pPr>
        <w:ind w:left="5103"/>
        <w:jc w:val="center"/>
        <w:rPr>
          <w:color w:val="000000"/>
          <w:sz w:val="28"/>
          <w:szCs w:val="28"/>
        </w:rPr>
      </w:pPr>
      <w:r>
        <w:rPr>
          <w:color w:val="000000"/>
          <w:sz w:val="28"/>
          <w:szCs w:val="28"/>
        </w:rPr>
        <w:t>Воронежской области</w:t>
      </w:r>
    </w:p>
    <w:p w:rsidR="007C5EE5" w:rsidRPr="00C64BD8" w:rsidRDefault="007C5EE5" w:rsidP="007C5EE5">
      <w:pPr>
        <w:ind w:left="284" w:firstLine="850"/>
        <w:jc w:val="center"/>
        <w:rPr>
          <w:color w:val="000000"/>
          <w:sz w:val="28"/>
          <w:szCs w:val="28"/>
        </w:rPr>
      </w:pPr>
    </w:p>
    <w:p w:rsidR="007C5EE5" w:rsidRDefault="007C5EE5" w:rsidP="007C5EE5">
      <w:pPr>
        <w:ind w:left="284" w:firstLine="850"/>
        <w:jc w:val="center"/>
        <w:rPr>
          <w:color w:val="000000"/>
          <w:sz w:val="28"/>
          <w:szCs w:val="28"/>
        </w:rPr>
      </w:pPr>
    </w:p>
    <w:p w:rsidR="007C5EE5" w:rsidRPr="00C64BD8" w:rsidRDefault="007C5EE5" w:rsidP="007C5EE5">
      <w:pPr>
        <w:ind w:left="284" w:firstLine="850"/>
        <w:jc w:val="center"/>
        <w:rPr>
          <w:color w:val="000000"/>
          <w:sz w:val="28"/>
          <w:szCs w:val="28"/>
        </w:rPr>
      </w:pPr>
      <w:r w:rsidRPr="00C64BD8">
        <w:rPr>
          <w:color w:val="000000"/>
          <w:sz w:val="28"/>
          <w:szCs w:val="28"/>
        </w:rPr>
        <w:t>ХОДАТАЙСТВО</w:t>
      </w:r>
    </w:p>
    <w:p w:rsidR="007C5EE5" w:rsidRPr="00C64BD8" w:rsidRDefault="007C5EE5" w:rsidP="007C5EE5">
      <w:pPr>
        <w:ind w:left="284" w:firstLine="850"/>
        <w:jc w:val="center"/>
        <w:rPr>
          <w:color w:val="000000"/>
          <w:sz w:val="28"/>
          <w:szCs w:val="28"/>
        </w:rPr>
      </w:pPr>
      <w:r w:rsidRPr="00C64BD8">
        <w:rPr>
          <w:color w:val="000000"/>
          <w:sz w:val="28"/>
          <w:szCs w:val="28"/>
        </w:rPr>
        <w:t>о проведении публичных слушаний</w:t>
      </w:r>
    </w:p>
    <w:p w:rsidR="007C5EE5" w:rsidRPr="00C64BD8" w:rsidRDefault="007C5EE5" w:rsidP="007C5EE5">
      <w:pPr>
        <w:ind w:left="284" w:firstLine="850"/>
        <w:jc w:val="both"/>
        <w:rPr>
          <w:color w:val="000000"/>
          <w:sz w:val="28"/>
          <w:szCs w:val="28"/>
        </w:rPr>
      </w:pPr>
      <w:r w:rsidRPr="00C64BD8">
        <w:rPr>
          <w:color w:val="000000"/>
          <w:sz w:val="28"/>
          <w:szCs w:val="28"/>
        </w:rPr>
        <w:t> </w:t>
      </w:r>
    </w:p>
    <w:p w:rsidR="007C5EE5" w:rsidRPr="00C64BD8" w:rsidRDefault="007C5EE5" w:rsidP="007C5EE5">
      <w:pPr>
        <w:ind w:left="284" w:firstLine="850"/>
        <w:jc w:val="right"/>
        <w:rPr>
          <w:color w:val="000000"/>
          <w:sz w:val="28"/>
          <w:szCs w:val="28"/>
        </w:rPr>
      </w:pPr>
      <w:r w:rsidRPr="00C64BD8">
        <w:rPr>
          <w:color w:val="000000"/>
          <w:sz w:val="28"/>
          <w:szCs w:val="28"/>
        </w:rPr>
        <w:t xml:space="preserve">Главе </w:t>
      </w:r>
      <w:r>
        <w:rPr>
          <w:color w:val="000000"/>
          <w:sz w:val="28"/>
          <w:szCs w:val="28"/>
        </w:rPr>
        <w:t>Бобровского</w:t>
      </w:r>
    </w:p>
    <w:p w:rsidR="007C5EE5" w:rsidRPr="00C64BD8" w:rsidRDefault="007C5EE5" w:rsidP="007C5EE5">
      <w:pPr>
        <w:ind w:left="284" w:firstLine="850"/>
        <w:jc w:val="right"/>
        <w:rPr>
          <w:color w:val="000000"/>
          <w:sz w:val="28"/>
          <w:szCs w:val="28"/>
        </w:rPr>
      </w:pPr>
      <w:r w:rsidRPr="00C64BD8">
        <w:rPr>
          <w:color w:val="000000"/>
          <w:sz w:val="28"/>
          <w:szCs w:val="28"/>
        </w:rPr>
        <w:t>муниципального района</w:t>
      </w:r>
    </w:p>
    <w:p w:rsidR="007C5EE5" w:rsidRPr="00C64BD8" w:rsidRDefault="007C5EE5" w:rsidP="007C5EE5">
      <w:pPr>
        <w:ind w:left="284" w:firstLine="850"/>
        <w:jc w:val="right"/>
        <w:rPr>
          <w:color w:val="000000"/>
          <w:sz w:val="28"/>
          <w:szCs w:val="28"/>
        </w:rPr>
      </w:pPr>
      <w:r>
        <w:rPr>
          <w:color w:val="000000"/>
          <w:sz w:val="28"/>
          <w:szCs w:val="28"/>
        </w:rPr>
        <w:t>Воронежской области</w:t>
      </w:r>
    </w:p>
    <w:p w:rsidR="007C5EE5" w:rsidRPr="00C64BD8" w:rsidRDefault="007C5EE5" w:rsidP="007C5EE5">
      <w:pPr>
        <w:ind w:left="284" w:firstLine="850"/>
        <w:jc w:val="both"/>
        <w:rPr>
          <w:color w:val="000000"/>
          <w:sz w:val="28"/>
          <w:szCs w:val="28"/>
        </w:rPr>
      </w:pPr>
      <w:r w:rsidRPr="00C64BD8">
        <w:rPr>
          <w:color w:val="000000"/>
          <w:sz w:val="28"/>
          <w:szCs w:val="28"/>
        </w:rPr>
        <w:t> </w:t>
      </w:r>
    </w:p>
    <w:p w:rsidR="007C5EE5" w:rsidRPr="00C64BD8" w:rsidRDefault="007C5EE5" w:rsidP="007C5EE5">
      <w:pPr>
        <w:ind w:left="284" w:firstLine="850"/>
        <w:jc w:val="both"/>
        <w:rPr>
          <w:color w:val="000000"/>
          <w:sz w:val="28"/>
          <w:szCs w:val="28"/>
        </w:rPr>
      </w:pPr>
      <w:r w:rsidRPr="00C64BD8">
        <w:rPr>
          <w:color w:val="000000"/>
          <w:sz w:val="28"/>
          <w:szCs w:val="28"/>
        </w:rPr>
        <w:t xml:space="preserve">В соответствии с Положением о порядке организации и проведения публичных слушаний в </w:t>
      </w:r>
      <w:r>
        <w:rPr>
          <w:color w:val="000000"/>
          <w:sz w:val="28"/>
          <w:szCs w:val="28"/>
        </w:rPr>
        <w:t>Бобровском</w:t>
      </w:r>
      <w:r w:rsidRPr="00C64BD8">
        <w:rPr>
          <w:color w:val="000000"/>
          <w:sz w:val="28"/>
          <w:szCs w:val="28"/>
        </w:rPr>
        <w:t xml:space="preserve"> муниципальном районе</w:t>
      </w:r>
      <w:r>
        <w:rPr>
          <w:color w:val="000000"/>
          <w:sz w:val="28"/>
          <w:szCs w:val="28"/>
        </w:rPr>
        <w:t xml:space="preserve"> Воронежской области</w:t>
      </w:r>
      <w:r w:rsidRPr="00C64BD8">
        <w:rPr>
          <w:color w:val="000000"/>
          <w:sz w:val="28"/>
          <w:szCs w:val="28"/>
        </w:rPr>
        <w:t xml:space="preserve">, инициативная группа в составе ________ человек на общем собрании решила (протокол от "___" ___________20___г. </w:t>
      </w:r>
      <w:r>
        <w:rPr>
          <w:color w:val="000000"/>
          <w:sz w:val="28"/>
          <w:szCs w:val="28"/>
        </w:rPr>
        <w:t>№</w:t>
      </w:r>
      <w:r w:rsidRPr="00C64BD8">
        <w:rPr>
          <w:color w:val="000000"/>
          <w:sz w:val="28"/>
          <w:szCs w:val="28"/>
        </w:rPr>
        <w:t xml:space="preserve"> _____):</w:t>
      </w:r>
    </w:p>
    <w:p w:rsidR="007C5EE5" w:rsidRPr="00C64BD8" w:rsidRDefault="007C5EE5" w:rsidP="007C5EE5">
      <w:pPr>
        <w:ind w:left="284" w:firstLine="850"/>
        <w:jc w:val="both"/>
        <w:rPr>
          <w:color w:val="000000"/>
          <w:sz w:val="28"/>
          <w:szCs w:val="28"/>
        </w:rPr>
      </w:pPr>
      <w:r w:rsidRPr="00C64BD8">
        <w:rPr>
          <w:color w:val="000000"/>
          <w:sz w:val="28"/>
          <w:szCs w:val="28"/>
        </w:rPr>
        <w:t>1. Провести публичные слушания в </w:t>
      </w:r>
      <w:r>
        <w:rPr>
          <w:color w:val="000000"/>
          <w:sz w:val="28"/>
          <w:szCs w:val="28"/>
        </w:rPr>
        <w:t>Бобровском</w:t>
      </w:r>
      <w:r w:rsidRPr="00C64BD8">
        <w:rPr>
          <w:color w:val="000000"/>
          <w:sz w:val="28"/>
          <w:szCs w:val="28"/>
        </w:rPr>
        <w:t xml:space="preserve"> муниципальном районе</w:t>
      </w:r>
      <w:r>
        <w:rPr>
          <w:color w:val="000000"/>
          <w:sz w:val="28"/>
          <w:szCs w:val="28"/>
        </w:rPr>
        <w:t xml:space="preserve"> Воронежской области</w:t>
      </w:r>
      <w:r w:rsidRPr="00C64BD8">
        <w:rPr>
          <w:color w:val="000000"/>
          <w:sz w:val="28"/>
          <w:szCs w:val="28"/>
        </w:rPr>
        <w:t>.</w:t>
      </w:r>
    </w:p>
    <w:p w:rsidR="007C5EE5" w:rsidRPr="00C64BD8" w:rsidRDefault="007C5EE5" w:rsidP="007C5EE5">
      <w:pPr>
        <w:ind w:left="284" w:firstLine="850"/>
        <w:jc w:val="both"/>
        <w:rPr>
          <w:color w:val="000000"/>
          <w:sz w:val="28"/>
          <w:szCs w:val="28"/>
        </w:rPr>
      </w:pPr>
      <w:r w:rsidRPr="00C64BD8">
        <w:rPr>
          <w:color w:val="000000"/>
          <w:sz w:val="28"/>
          <w:szCs w:val="28"/>
        </w:rPr>
        <w:t>2. На обсуждение вынести следующие вопросы: __________________________.</w:t>
      </w:r>
    </w:p>
    <w:p w:rsidR="007C5EE5" w:rsidRPr="00C64BD8" w:rsidRDefault="007C5EE5" w:rsidP="007C5EE5">
      <w:pPr>
        <w:ind w:left="284" w:firstLine="850"/>
        <w:jc w:val="both"/>
        <w:rPr>
          <w:color w:val="000000"/>
          <w:sz w:val="28"/>
          <w:szCs w:val="28"/>
        </w:rPr>
      </w:pPr>
      <w:r w:rsidRPr="00C64BD8">
        <w:rPr>
          <w:color w:val="000000"/>
          <w:sz w:val="28"/>
          <w:szCs w:val="28"/>
        </w:rPr>
        <w:t> </w:t>
      </w:r>
    </w:p>
    <w:p w:rsidR="007C5EE5" w:rsidRPr="00C64BD8" w:rsidRDefault="007C5EE5" w:rsidP="007C5EE5">
      <w:pPr>
        <w:ind w:left="284" w:firstLine="850"/>
        <w:jc w:val="both"/>
        <w:rPr>
          <w:color w:val="000000"/>
          <w:sz w:val="28"/>
          <w:szCs w:val="28"/>
        </w:rPr>
      </w:pPr>
      <w:r w:rsidRPr="00C64BD8">
        <w:rPr>
          <w:color w:val="000000"/>
          <w:sz w:val="28"/>
          <w:szCs w:val="28"/>
        </w:rPr>
        <w:t>Председатель собрания инициативной группы _______________________</w:t>
      </w:r>
    </w:p>
    <w:p w:rsidR="007C5EE5" w:rsidRPr="00C64BD8" w:rsidRDefault="007C5EE5" w:rsidP="007C5EE5">
      <w:pPr>
        <w:ind w:left="284" w:firstLine="850"/>
        <w:jc w:val="both"/>
        <w:rPr>
          <w:color w:val="000000"/>
          <w:sz w:val="28"/>
          <w:szCs w:val="28"/>
        </w:rPr>
      </w:pPr>
      <w:r w:rsidRPr="00C64BD8">
        <w:rPr>
          <w:color w:val="000000"/>
          <w:sz w:val="28"/>
          <w:szCs w:val="28"/>
        </w:rPr>
        <w:t> </w:t>
      </w:r>
    </w:p>
    <w:p w:rsidR="007C5EE5" w:rsidRPr="00C64BD8" w:rsidRDefault="007C5EE5" w:rsidP="007C5EE5">
      <w:pPr>
        <w:ind w:left="284" w:firstLine="850"/>
        <w:jc w:val="both"/>
        <w:rPr>
          <w:color w:val="000000"/>
          <w:sz w:val="28"/>
          <w:szCs w:val="28"/>
        </w:rPr>
      </w:pPr>
      <w:r w:rsidRPr="00C64BD8">
        <w:rPr>
          <w:color w:val="000000"/>
          <w:sz w:val="28"/>
          <w:szCs w:val="28"/>
        </w:rPr>
        <w:t>Секретарь собрания инициативной группы _______________________</w:t>
      </w:r>
    </w:p>
    <w:p w:rsidR="007C5EE5" w:rsidRPr="00C64BD8" w:rsidRDefault="007C5EE5" w:rsidP="007C5EE5">
      <w:pPr>
        <w:ind w:left="284" w:firstLine="850"/>
        <w:jc w:val="both"/>
        <w:rPr>
          <w:color w:val="000000"/>
          <w:sz w:val="28"/>
          <w:szCs w:val="28"/>
        </w:rPr>
      </w:pPr>
      <w:r w:rsidRPr="00C64BD8">
        <w:rPr>
          <w:color w:val="000000"/>
          <w:sz w:val="28"/>
          <w:szCs w:val="28"/>
        </w:rPr>
        <w:t> </w:t>
      </w:r>
    </w:p>
    <w:p w:rsidR="007C5EE5" w:rsidRPr="00C64BD8" w:rsidRDefault="007C5EE5" w:rsidP="007C5EE5">
      <w:pPr>
        <w:ind w:left="284"/>
        <w:jc w:val="both"/>
        <w:rPr>
          <w:color w:val="000000"/>
          <w:sz w:val="28"/>
          <w:szCs w:val="28"/>
        </w:rPr>
      </w:pPr>
      <w:r w:rsidRPr="00C64BD8">
        <w:rPr>
          <w:color w:val="000000"/>
          <w:sz w:val="28"/>
          <w:szCs w:val="28"/>
        </w:rPr>
        <w:t>"_____" ____________20___г.</w:t>
      </w:r>
    </w:p>
    <w:p w:rsidR="007C5EE5" w:rsidRDefault="007C5EE5" w:rsidP="007C5EE5">
      <w:pPr>
        <w:ind w:left="284"/>
        <w:jc w:val="right"/>
        <w:rPr>
          <w:color w:val="000000"/>
          <w:sz w:val="28"/>
          <w:szCs w:val="28"/>
        </w:rPr>
      </w:pPr>
      <w:r w:rsidRPr="00C64BD8">
        <w:rPr>
          <w:color w:val="000000"/>
          <w:sz w:val="28"/>
          <w:szCs w:val="28"/>
        </w:rPr>
        <w:br w:type="textWrapping" w:clear="all"/>
      </w: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Default="007C5EE5" w:rsidP="007C5EE5">
      <w:pPr>
        <w:ind w:left="284"/>
        <w:jc w:val="right"/>
        <w:rPr>
          <w:color w:val="000000"/>
          <w:sz w:val="28"/>
          <w:szCs w:val="28"/>
        </w:rPr>
      </w:pPr>
    </w:p>
    <w:p w:rsidR="007C5EE5" w:rsidRPr="00C64BD8" w:rsidRDefault="007C5EE5" w:rsidP="007C5EE5">
      <w:pPr>
        <w:ind w:left="5103"/>
        <w:jc w:val="center"/>
        <w:rPr>
          <w:color w:val="000000"/>
          <w:sz w:val="28"/>
          <w:szCs w:val="28"/>
        </w:rPr>
      </w:pPr>
      <w:r w:rsidRPr="00C64BD8">
        <w:rPr>
          <w:color w:val="000000"/>
          <w:sz w:val="28"/>
          <w:szCs w:val="28"/>
        </w:rPr>
        <w:t xml:space="preserve">Приложение </w:t>
      </w:r>
      <w:r>
        <w:rPr>
          <w:color w:val="000000"/>
          <w:sz w:val="28"/>
          <w:szCs w:val="28"/>
        </w:rPr>
        <w:t>№</w:t>
      </w:r>
      <w:r w:rsidRPr="00C64BD8">
        <w:rPr>
          <w:color w:val="000000"/>
          <w:sz w:val="28"/>
          <w:szCs w:val="28"/>
        </w:rPr>
        <w:t xml:space="preserve"> </w:t>
      </w:r>
      <w:r>
        <w:rPr>
          <w:color w:val="000000"/>
          <w:sz w:val="28"/>
          <w:szCs w:val="28"/>
        </w:rPr>
        <w:t>2</w:t>
      </w:r>
    </w:p>
    <w:p w:rsidR="007C5EE5" w:rsidRPr="00C64BD8" w:rsidRDefault="007C5EE5" w:rsidP="007C5EE5">
      <w:pPr>
        <w:ind w:left="5103"/>
        <w:jc w:val="center"/>
        <w:rPr>
          <w:color w:val="000000"/>
          <w:sz w:val="28"/>
          <w:szCs w:val="28"/>
        </w:rPr>
      </w:pPr>
      <w:r w:rsidRPr="00C64BD8">
        <w:rPr>
          <w:color w:val="000000"/>
          <w:sz w:val="28"/>
          <w:szCs w:val="28"/>
        </w:rPr>
        <w:t>к Положению о порядке организации и</w:t>
      </w:r>
      <w:r>
        <w:rPr>
          <w:color w:val="000000"/>
          <w:sz w:val="28"/>
          <w:szCs w:val="28"/>
        </w:rPr>
        <w:t xml:space="preserve"> </w:t>
      </w:r>
      <w:r w:rsidRPr="00C64BD8">
        <w:rPr>
          <w:color w:val="000000"/>
          <w:sz w:val="28"/>
          <w:szCs w:val="28"/>
        </w:rPr>
        <w:t>проведения публичных слушаний</w:t>
      </w:r>
    </w:p>
    <w:p w:rsidR="007C5EE5" w:rsidRDefault="007C5EE5" w:rsidP="007C5EE5">
      <w:pPr>
        <w:ind w:left="5103"/>
        <w:jc w:val="center"/>
        <w:rPr>
          <w:color w:val="000000"/>
          <w:sz w:val="28"/>
          <w:szCs w:val="28"/>
        </w:rPr>
      </w:pPr>
      <w:r w:rsidRPr="00C64BD8">
        <w:rPr>
          <w:color w:val="000000"/>
          <w:sz w:val="28"/>
          <w:szCs w:val="28"/>
        </w:rPr>
        <w:t xml:space="preserve">в </w:t>
      </w:r>
      <w:r>
        <w:rPr>
          <w:color w:val="000000"/>
          <w:sz w:val="28"/>
          <w:szCs w:val="28"/>
        </w:rPr>
        <w:t>Бобровском</w:t>
      </w:r>
      <w:r w:rsidRPr="00C64BD8">
        <w:rPr>
          <w:color w:val="000000"/>
          <w:sz w:val="28"/>
          <w:szCs w:val="28"/>
        </w:rPr>
        <w:t xml:space="preserve"> муниципально</w:t>
      </w:r>
      <w:r>
        <w:rPr>
          <w:color w:val="000000"/>
          <w:sz w:val="28"/>
          <w:szCs w:val="28"/>
        </w:rPr>
        <w:t>м</w:t>
      </w:r>
      <w:r w:rsidRPr="00C64BD8">
        <w:rPr>
          <w:color w:val="000000"/>
          <w:sz w:val="28"/>
          <w:szCs w:val="28"/>
        </w:rPr>
        <w:t xml:space="preserve"> район</w:t>
      </w:r>
      <w:r>
        <w:rPr>
          <w:color w:val="000000"/>
          <w:sz w:val="28"/>
          <w:szCs w:val="28"/>
        </w:rPr>
        <w:t>е</w:t>
      </w:r>
    </w:p>
    <w:p w:rsidR="007C5EE5" w:rsidRPr="00C64BD8" w:rsidRDefault="007C5EE5" w:rsidP="007C5EE5">
      <w:pPr>
        <w:ind w:left="5103"/>
        <w:jc w:val="center"/>
        <w:rPr>
          <w:color w:val="000000"/>
          <w:sz w:val="28"/>
          <w:szCs w:val="28"/>
        </w:rPr>
      </w:pPr>
      <w:r>
        <w:rPr>
          <w:color w:val="000000"/>
          <w:sz w:val="28"/>
          <w:szCs w:val="28"/>
        </w:rPr>
        <w:t>Воронежской области</w:t>
      </w:r>
    </w:p>
    <w:p w:rsidR="007C5EE5" w:rsidRDefault="007C5EE5" w:rsidP="007C5EE5">
      <w:pPr>
        <w:ind w:left="284"/>
        <w:jc w:val="right"/>
        <w:rPr>
          <w:color w:val="000000"/>
          <w:sz w:val="28"/>
          <w:szCs w:val="28"/>
        </w:rPr>
      </w:pPr>
    </w:p>
    <w:p w:rsidR="007C5EE5" w:rsidRDefault="007C5EE5" w:rsidP="007C5EE5">
      <w:pPr>
        <w:ind w:left="284"/>
        <w:jc w:val="center"/>
        <w:rPr>
          <w:color w:val="000000"/>
          <w:sz w:val="28"/>
          <w:szCs w:val="28"/>
        </w:rPr>
      </w:pPr>
    </w:p>
    <w:p w:rsidR="007C5EE5" w:rsidRDefault="007C5EE5" w:rsidP="007C5EE5">
      <w:pPr>
        <w:ind w:left="284"/>
        <w:jc w:val="center"/>
        <w:rPr>
          <w:color w:val="000000"/>
          <w:sz w:val="28"/>
          <w:szCs w:val="28"/>
        </w:rPr>
      </w:pPr>
      <w:r w:rsidRPr="00C64BD8">
        <w:rPr>
          <w:color w:val="000000"/>
          <w:sz w:val="28"/>
          <w:szCs w:val="28"/>
        </w:rPr>
        <w:t>СПИСОК </w:t>
      </w:r>
    </w:p>
    <w:p w:rsidR="007C5EE5" w:rsidRPr="00C64BD8" w:rsidRDefault="007C5EE5" w:rsidP="007C5EE5">
      <w:pPr>
        <w:ind w:left="284"/>
        <w:jc w:val="center"/>
        <w:rPr>
          <w:color w:val="000000"/>
          <w:sz w:val="28"/>
          <w:szCs w:val="28"/>
        </w:rPr>
      </w:pPr>
      <w:r w:rsidRPr="00C64BD8">
        <w:rPr>
          <w:color w:val="000000"/>
          <w:sz w:val="28"/>
          <w:szCs w:val="28"/>
        </w:rPr>
        <w:t>членов инициативной группы</w:t>
      </w:r>
    </w:p>
    <w:p w:rsidR="007C5EE5" w:rsidRPr="00C64BD8" w:rsidRDefault="007C5EE5" w:rsidP="007C5EE5">
      <w:pPr>
        <w:ind w:left="284"/>
        <w:jc w:val="both"/>
        <w:rPr>
          <w:color w:val="000000"/>
          <w:sz w:val="28"/>
          <w:szCs w:val="28"/>
        </w:rPr>
      </w:pPr>
      <w:r w:rsidRPr="00C64BD8">
        <w:rPr>
          <w:color w:val="000000"/>
          <w:sz w:val="28"/>
          <w:szCs w:val="28"/>
        </w:rPr>
        <w:t> </w:t>
      </w:r>
    </w:p>
    <w:tbl>
      <w:tblPr>
        <w:tblW w:w="9748" w:type="dxa"/>
        <w:tblCellMar>
          <w:left w:w="0" w:type="dxa"/>
          <w:right w:w="0" w:type="dxa"/>
        </w:tblCellMar>
        <w:tblLook w:val="04A0"/>
      </w:tblPr>
      <w:tblGrid>
        <w:gridCol w:w="1011"/>
        <w:gridCol w:w="1505"/>
        <w:gridCol w:w="1512"/>
        <w:gridCol w:w="1696"/>
        <w:gridCol w:w="2439"/>
        <w:gridCol w:w="1742"/>
      </w:tblGrid>
      <w:tr w:rsidR="007C5EE5" w:rsidRPr="00C64BD8" w:rsidTr="00DD685A">
        <w:tc>
          <w:tcPr>
            <w:tcW w:w="8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4F2F15" w:rsidRDefault="007C5EE5" w:rsidP="00DD685A">
            <w:pPr>
              <w:ind w:left="284"/>
              <w:jc w:val="both"/>
              <w:rPr>
                <w:sz w:val="28"/>
                <w:szCs w:val="28"/>
              </w:rPr>
            </w:pPr>
            <w:r>
              <w:rPr>
                <w:sz w:val="28"/>
                <w:szCs w:val="28"/>
              </w:rPr>
              <w:t>№п</w:t>
            </w:r>
            <w:r>
              <w:rPr>
                <w:sz w:val="28"/>
                <w:szCs w:val="28"/>
                <w:lang w:val="en-US"/>
              </w:rPr>
              <w:t>/</w:t>
            </w:r>
            <w:r>
              <w:rPr>
                <w:sz w:val="28"/>
                <w:szCs w:val="28"/>
              </w:rPr>
              <w:t>п</w:t>
            </w:r>
          </w:p>
        </w:tc>
        <w:tc>
          <w:tcPr>
            <w:tcW w:w="1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rPr>
                <w:sz w:val="28"/>
                <w:szCs w:val="28"/>
              </w:rPr>
            </w:pPr>
            <w:r w:rsidRPr="00C64BD8">
              <w:rPr>
                <w:sz w:val="28"/>
                <w:szCs w:val="28"/>
              </w:rPr>
              <w:t>Фамилия, имя, отчество</w:t>
            </w:r>
          </w:p>
        </w:tc>
        <w:tc>
          <w:tcPr>
            <w:tcW w:w="1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rPr>
                <w:sz w:val="28"/>
                <w:szCs w:val="28"/>
              </w:rPr>
            </w:pPr>
            <w:r w:rsidRPr="00C64BD8">
              <w:rPr>
                <w:sz w:val="28"/>
                <w:szCs w:val="28"/>
              </w:rPr>
              <w:t>Год рождения</w:t>
            </w:r>
          </w:p>
        </w:tc>
        <w:tc>
          <w:tcPr>
            <w:tcW w:w="16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rPr>
                <w:sz w:val="28"/>
                <w:szCs w:val="28"/>
              </w:rPr>
            </w:pPr>
            <w:r w:rsidRPr="00C64BD8">
              <w:rPr>
                <w:sz w:val="28"/>
                <w:szCs w:val="28"/>
              </w:rPr>
              <w:t>Адрес места жительства</w:t>
            </w:r>
          </w:p>
        </w:tc>
        <w:tc>
          <w:tcPr>
            <w:tcW w:w="22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rPr>
                <w:sz w:val="28"/>
                <w:szCs w:val="28"/>
              </w:rPr>
            </w:pPr>
            <w:r w:rsidRPr="00C64BD8">
              <w:rPr>
                <w:sz w:val="28"/>
                <w:szCs w:val="28"/>
              </w:rPr>
              <w:t>Паспортные данные (серия, номер документа, удостоверяющего личность, кем и когда выдан)</w:t>
            </w:r>
          </w:p>
        </w:tc>
        <w:tc>
          <w:tcPr>
            <w:tcW w:w="1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rPr>
                <w:sz w:val="28"/>
                <w:szCs w:val="28"/>
              </w:rPr>
            </w:pPr>
            <w:r w:rsidRPr="00C64BD8">
              <w:rPr>
                <w:sz w:val="28"/>
                <w:szCs w:val="28"/>
              </w:rPr>
              <w:t>Личная подпись, дата подписания</w:t>
            </w:r>
          </w:p>
        </w:tc>
      </w:tr>
      <w:tr w:rsidR="007C5EE5" w:rsidRPr="00C64BD8" w:rsidTr="00DD685A">
        <w:tc>
          <w:tcPr>
            <w:tcW w:w="8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1</w:t>
            </w:r>
          </w:p>
        </w:tc>
        <w:tc>
          <w:tcPr>
            <w:tcW w:w="1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2</w:t>
            </w:r>
          </w:p>
        </w:tc>
        <w:tc>
          <w:tcPr>
            <w:tcW w:w="1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3</w:t>
            </w:r>
          </w:p>
        </w:tc>
        <w:tc>
          <w:tcPr>
            <w:tcW w:w="16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4</w:t>
            </w:r>
          </w:p>
        </w:tc>
        <w:tc>
          <w:tcPr>
            <w:tcW w:w="22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5</w:t>
            </w:r>
          </w:p>
        </w:tc>
        <w:tc>
          <w:tcPr>
            <w:tcW w:w="1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6</w:t>
            </w:r>
          </w:p>
        </w:tc>
      </w:tr>
      <w:tr w:rsidR="007C5EE5" w:rsidRPr="00C64BD8" w:rsidTr="00DD685A">
        <w:tc>
          <w:tcPr>
            <w:tcW w:w="8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 </w:t>
            </w:r>
          </w:p>
        </w:tc>
        <w:tc>
          <w:tcPr>
            <w:tcW w:w="1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 </w:t>
            </w:r>
          </w:p>
        </w:tc>
        <w:tc>
          <w:tcPr>
            <w:tcW w:w="1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 </w:t>
            </w:r>
          </w:p>
        </w:tc>
        <w:tc>
          <w:tcPr>
            <w:tcW w:w="16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 </w:t>
            </w:r>
          </w:p>
        </w:tc>
        <w:tc>
          <w:tcPr>
            <w:tcW w:w="22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 </w:t>
            </w:r>
          </w:p>
        </w:tc>
        <w:tc>
          <w:tcPr>
            <w:tcW w:w="1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C5EE5" w:rsidRPr="00C64BD8" w:rsidRDefault="007C5EE5" w:rsidP="00DD685A">
            <w:pPr>
              <w:ind w:left="284"/>
              <w:jc w:val="both"/>
              <w:rPr>
                <w:rFonts w:ascii="Arial" w:hAnsi="Arial" w:cs="Arial"/>
                <w:sz w:val="24"/>
                <w:szCs w:val="24"/>
              </w:rPr>
            </w:pPr>
            <w:r w:rsidRPr="00C64BD8">
              <w:rPr>
                <w:rFonts w:ascii="Arial" w:hAnsi="Arial" w:cs="Arial"/>
                <w:sz w:val="24"/>
                <w:szCs w:val="24"/>
              </w:rPr>
              <w:t> </w:t>
            </w:r>
          </w:p>
        </w:tc>
      </w:tr>
    </w:tbl>
    <w:p w:rsidR="007C5EE5" w:rsidRPr="00C64BD8" w:rsidRDefault="007C5EE5" w:rsidP="007C5EE5">
      <w:pPr>
        <w:ind w:left="284"/>
        <w:jc w:val="both"/>
        <w:rPr>
          <w:rFonts w:ascii="Arial" w:hAnsi="Arial" w:cs="Arial"/>
          <w:color w:val="000000"/>
          <w:sz w:val="24"/>
          <w:szCs w:val="24"/>
        </w:rPr>
      </w:pPr>
      <w:r w:rsidRPr="00C64BD8">
        <w:rPr>
          <w:rFonts w:ascii="Arial" w:hAnsi="Arial" w:cs="Arial"/>
          <w:color w:val="000000"/>
          <w:sz w:val="24"/>
          <w:szCs w:val="24"/>
        </w:rPr>
        <w:t> </w:t>
      </w:r>
    </w:p>
    <w:p w:rsidR="007C5EE5" w:rsidRPr="004F2F15" w:rsidRDefault="007C5EE5" w:rsidP="007C5EE5">
      <w:pPr>
        <w:ind w:left="284"/>
        <w:jc w:val="both"/>
        <w:rPr>
          <w:color w:val="000000"/>
          <w:sz w:val="28"/>
          <w:szCs w:val="28"/>
        </w:rPr>
      </w:pPr>
      <w:r w:rsidRPr="004F2F15">
        <w:rPr>
          <w:color w:val="000000"/>
          <w:sz w:val="28"/>
          <w:szCs w:val="28"/>
        </w:rPr>
        <w:t>Председатель собрания</w:t>
      </w:r>
    </w:p>
    <w:p w:rsidR="007C5EE5" w:rsidRPr="004F2F15" w:rsidRDefault="007C5EE5" w:rsidP="007C5EE5">
      <w:pPr>
        <w:ind w:left="284"/>
        <w:jc w:val="both"/>
        <w:rPr>
          <w:color w:val="000000"/>
          <w:sz w:val="28"/>
          <w:szCs w:val="28"/>
        </w:rPr>
      </w:pPr>
      <w:r w:rsidRPr="004F2F15">
        <w:rPr>
          <w:color w:val="000000"/>
          <w:sz w:val="28"/>
          <w:szCs w:val="28"/>
        </w:rPr>
        <w:t>инициативной группы _______________________</w:t>
      </w:r>
    </w:p>
    <w:p w:rsidR="007C5EE5" w:rsidRPr="004F2F15" w:rsidRDefault="007C5EE5" w:rsidP="007C5EE5">
      <w:pPr>
        <w:ind w:left="284"/>
        <w:jc w:val="both"/>
        <w:rPr>
          <w:color w:val="000000"/>
          <w:sz w:val="28"/>
          <w:szCs w:val="28"/>
        </w:rPr>
      </w:pPr>
      <w:r w:rsidRPr="004F2F15">
        <w:rPr>
          <w:color w:val="000000"/>
          <w:sz w:val="28"/>
          <w:szCs w:val="28"/>
        </w:rPr>
        <w:t> </w:t>
      </w:r>
    </w:p>
    <w:p w:rsidR="007C5EE5" w:rsidRPr="004F2F15" w:rsidRDefault="007C5EE5" w:rsidP="007C5EE5">
      <w:pPr>
        <w:ind w:left="284"/>
        <w:jc w:val="both"/>
        <w:rPr>
          <w:color w:val="000000"/>
          <w:sz w:val="28"/>
          <w:szCs w:val="28"/>
        </w:rPr>
      </w:pPr>
      <w:r w:rsidRPr="004F2F15">
        <w:rPr>
          <w:color w:val="000000"/>
          <w:sz w:val="28"/>
          <w:szCs w:val="28"/>
        </w:rPr>
        <w:t>Секретарь собрания</w:t>
      </w:r>
    </w:p>
    <w:p w:rsidR="007C5EE5" w:rsidRPr="004F2F15" w:rsidRDefault="007C5EE5" w:rsidP="007C5EE5">
      <w:pPr>
        <w:ind w:left="284"/>
        <w:jc w:val="both"/>
        <w:rPr>
          <w:color w:val="000000"/>
          <w:sz w:val="28"/>
          <w:szCs w:val="28"/>
        </w:rPr>
      </w:pPr>
      <w:r w:rsidRPr="004F2F15">
        <w:rPr>
          <w:color w:val="000000"/>
          <w:sz w:val="28"/>
          <w:szCs w:val="28"/>
        </w:rPr>
        <w:t>инициативной группы _______________________</w:t>
      </w:r>
    </w:p>
    <w:p w:rsidR="007C5EE5" w:rsidRPr="004F2F15" w:rsidRDefault="007C5EE5" w:rsidP="007C5EE5">
      <w:pPr>
        <w:ind w:left="284"/>
        <w:jc w:val="both"/>
        <w:rPr>
          <w:color w:val="000000"/>
          <w:sz w:val="28"/>
          <w:szCs w:val="28"/>
        </w:rPr>
      </w:pPr>
      <w:r w:rsidRPr="004F2F15">
        <w:rPr>
          <w:color w:val="000000"/>
          <w:sz w:val="28"/>
          <w:szCs w:val="28"/>
        </w:rPr>
        <w:t> </w:t>
      </w:r>
    </w:p>
    <w:p w:rsidR="007C5EE5" w:rsidRPr="004F2F15" w:rsidRDefault="007C5EE5" w:rsidP="007C5EE5">
      <w:pPr>
        <w:ind w:left="284"/>
        <w:jc w:val="both"/>
        <w:rPr>
          <w:color w:val="000000"/>
          <w:sz w:val="28"/>
          <w:szCs w:val="28"/>
        </w:rPr>
      </w:pPr>
      <w:r w:rsidRPr="004F2F15">
        <w:rPr>
          <w:color w:val="000000"/>
          <w:sz w:val="28"/>
          <w:szCs w:val="28"/>
        </w:rPr>
        <w:t>"_____" ____________20___г.</w:t>
      </w:r>
    </w:p>
    <w:p w:rsidR="007C5EE5" w:rsidRPr="004F2F15" w:rsidRDefault="007C5EE5" w:rsidP="007C5EE5">
      <w:pPr>
        <w:ind w:left="284"/>
        <w:jc w:val="both"/>
        <w:rPr>
          <w:color w:val="000000"/>
          <w:sz w:val="28"/>
          <w:szCs w:val="28"/>
        </w:rPr>
      </w:pPr>
      <w:r w:rsidRPr="004F2F15">
        <w:rPr>
          <w:color w:val="000000"/>
          <w:sz w:val="28"/>
          <w:szCs w:val="28"/>
        </w:rPr>
        <w:t> </w:t>
      </w:r>
    </w:p>
    <w:p w:rsidR="007C5EE5" w:rsidRDefault="007C5EE5" w:rsidP="007C5EE5">
      <w:pPr>
        <w:pStyle w:val="ConsPlusNormal"/>
        <w:spacing w:line="360" w:lineRule="auto"/>
        <w:ind w:left="284" w:firstLine="0"/>
        <w:jc w:val="both"/>
        <w:rPr>
          <w:rFonts w:ascii="Times New Roman" w:hAnsi="Times New Roman" w:cs="Times New Roman"/>
          <w:sz w:val="28"/>
          <w:szCs w:val="28"/>
        </w:rPr>
      </w:pPr>
    </w:p>
    <w:p w:rsidR="007C5EE5" w:rsidRDefault="007C5EE5" w:rsidP="007C5EE5">
      <w:pPr>
        <w:pStyle w:val="ConsPlusNormal"/>
        <w:spacing w:line="360" w:lineRule="auto"/>
        <w:ind w:left="284" w:firstLine="0"/>
        <w:jc w:val="both"/>
        <w:rPr>
          <w:rFonts w:ascii="Times New Roman" w:hAnsi="Times New Roman" w:cs="Times New Roman"/>
          <w:sz w:val="28"/>
          <w:szCs w:val="28"/>
        </w:rPr>
      </w:pPr>
    </w:p>
    <w:p w:rsidR="007C5EE5" w:rsidRDefault="007C5EE5" w:rsidP="007C5EE5">
      <w:pPr>
        <w:pStyle w:val="ConsPlusNormal"/>
        <w:spacing w:line="360" w:lineRule="auto"/>
        <w:ind w:left="284" w:firstLine="0"/>
        <w:jc w:val="both"/>
        <w:rPr>
          <w:rFonts w:ascii="Times New Roman" w:hAnsi="Times New Roman" w:cs="Times New Roman"/>
          <w:sz w:val="28"/>
          <w:szCs w:val="28"/>
        </w:rPr>
      </w:pPr>
    </w:p>
    <w:p w:rsidR="007C5EE5" w:rsidRDefault="007C5EE5" w:rsidP="007C5EE5">
      <w:pPr>
        <w:pStyle w:val="ConsPlusNormal"/>
        <w:spacing w:line="360" w:lineRule="auto"/>
        <w:ind w:left="284" w:firstLine="0"/>
        <w:jc w:val="both"/>
        <w:rPr>
          <w:rFonts w:ascii="Times New Roman" w:hAnsi="Times New Roman" w:cs="Times New Roman"/>
          <w:sz w:val="28"/>
          <w:szCs w:val="28"/>
        </w:rPr>
      </w:pPr>
    </w:p>
    <w:p w:rsidR="007C5EE5" w:rsidRPr="00C04881" w:rsidRDefault="007C5EE5" w:rsidP="005D1261">
      <w:pPr>
        <w:pStyle w:val="20"/>
        <w:ind w:left="284"/>
        <w:jc w:val="both"/>
        <w:rPr>
          <w:bCs w:val="0"/>
          <w:szCs w:val="28"/>
        </w:rPr>
      </w:pPr>
    </w:p>
    <w:sectPr w:rsidR="007C5EE5" w:rsidRPr="00C04881" w:rsidSect="00C64BD8">
      <w:headerReference w:type="even" r:id="rId9"/>
      <w:headerReference w:type="default" r:id="rId10"/>
      <w:pgSz w:w="11907" w:h="16840"/>
      <w:pgMar w:top="57" w:right="708" w:bottom="993" w:left="1418" w:header="720" w:footer="720" w:gutter="0"/>
      <w:pgNumType w:start="1" w:chapStyle="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743" w:rsidRDefault="00E86743">
      <w:r>
        <w:separator/>
      </w:r>
    </w:p>
  </w:endnote>
  <w:endnote w:type="continuationSeparator" w:id="1">
    <w:p w:rsidR="00E86743" w:rsidRDefault="00E86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743" w:rsidRDefault="00E86743">
      <w:r>
        <w:separator/>
      </w:r>
    </w:p>
  </w:footnote>
  <w:footnote w:type="continuationSeparator" w:id="1">
    <w:p w:rsidR="00E86743" w:rsidRDefault="00E86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3660A0">
    <w:pPr>
      <w:pStyle w:val="a6"/>
      <w:framePr w:wrap="around" w:vAnchor="text" w:hAnchor="margin" w:xAlign="center" w:y="1"/>
      <w:rPr>
        <w:rStyle w:val="a7"/>
      </w:rPr>
    </w:pPr>
    <w:r>
      <w:rPr>
        <w:rStyle w:val="a7"/>
      </w:rPr>
      <w:fldChar w:fldCharType="begin"/>
    </w:r>
    <w:r w:rsidR="009F0E6D">
      <w:rPr>
        <w:rStyle w:val="a7"/>
      </w:rPr>
      <w:instrText xml:space="preserve">PAGE  </w:instrText>
    </w:r>
    <w:r>
      <w:rPr>
        <w:rStyle w:val="a7"/>
      </w:rPr>
      <w:fldChar w:fldCharType="end"/>
    </w:r>
  </w:p>
  <w:p w:rsidR="009F0E6D" w:rsidRDefault="009F0E6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9F0E6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1F7131C"/>
    <w:multiLevelType w:val="hybridMultilevel"/>
    <w:tmpl w:val="8626F4AC"/>
    <w:lvl w:ilvl="0" w:tplc="BCE097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5B33BC"/>
    <w:multiLevelType w:val="hybridMultilevel"/>
    <w:tmpl w:val="04B4DFAC"/>
    <w:lvl w:ilvl="0" w:tplc="C402F9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3913968"/>
    <w:multiLevelType w:val="hybridMultilevel"/>
    <w:tmpl w:val="084CBAAA"/>
    <w:lvl w:ilvl="0" w:tplc="63621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C45A0B"/>
    <w:multiLevelType w:val="hybridMultilevel"/>
    <w:tmpl w:val="5B5E91AE"/>
    <w:lvl w:ilvl="0" w:tplc="25ACA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12205"/>
    <w:multiLevelType w:val="hybridMultilevel"/>
    <w:tmpl w:val="CC0219BE"/>
    <w:lvl w:ilvl="0" w:tplc="7EEA78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9181725"/>
    <w:multiLevelType w:val="multilevel"/>
    <w:tmpl w:val="1C646F1A"/>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nsid w:val="44EB20F4"/>
    <w:multiLevelType w:val="hybridMultilevel"/>
    <w:tmpl w:val="9B800672"/>
    <w:lvl w:ilvl="0" w:tplc="45207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23116E"/>
    <w:multiLevelType w:val="hybridMultilevel"/>
    <w:tmpl w:val="239C626E"/>
    <w:lvl w:ilvl="0" w:tplc="9A08B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3564E47"/>
    <w:multiLevelType w:val="singleLevel"/>
    <w:tmpl w:val="0419000F"/>
    <w:lvl w:ilvl="0">
      <w:start w:val="1"/>
      <w:numFmt w:val="decimal"/>
      <w:lvlText w:val="%1."/>
      <w:lvlJc w:val="left"/>
      <w:pPr>
        <w:tabs>
          <w:tab w:val="num" w:pos="360"/>
        </w:tabs>
        <w:ind w:left="360" w:hanging="360"/>
      </w:pPr>
    </w:lvl>
  </w:abstractNum>
  <w:abstractNum w:abstractNumId="16">
    <w:nsid w:val="586328A4"/>
    <w:multiLevelType w:val="hybridMultilevel"/>
    <w:tmpl w:val="4DF07B44"/>
    <w:lvl w:ilvl="0" w:tplc="6A40A0D4">
      <w:start w:val="1"/>
      <w:numFmt w:val="decimal"/>
      <w:lvlText w:val="%1."/>
      <w:lvlJc w:val="left"/>
      <w:pPr>
        <w:tabs>
          <w:tab w:val="num" w:pos="720"/>
        </w:tabs>
        <w:ind w:left="720" w:hanging="360"/>
      </w:pPr>
    </w:lvl>
    <w:lvl w:ilvl="1" w:tplc="7128900C">
      <w:numFmt w:val="none"/>
      <w:lvlText w:val=""/>
      <w:lvlJc w:val="left"/>
      <w:pPr>
        <w:tabs>
          <w:tab w:val="num" w:pos="360"/>
        </w:tabs>
      </w:pPr>
    </w:lvl>
    <w:lvl w:ilvl="2" w:tplc="92B47AE6">
      <w:numFmt w:val="none"/>
      <w:lvlText w:val=""/>
      <w:lvlJc w:val="left"/>
      <w:pPr>
        <w:tabs>
          <w:tab w:val="num" w:pos="360"/>
        </w:tabs>
      </w:pPr>
    </w:lvl>
    <w:lvl w:ilvl="3" w:tplc="6B96FB26">
      <w:numFmt w:val="none"/>
      <w:lvlText w:val=""/>
      <w:lvlJc w:val="left"/>
      <w:pPr>
        <w:tabs>
          <w:tab w:val="num" w:pos="360"/>
        </w:tabs>
      </w:pPr>
    </w:lvl>
    <w:lvl w:ilvl="4" w:tplc="859A023E">
      <w:numFmt w:val="none"/>
      <w:lvlText w:val=""/>
      <w:lvlJc w:val="left"/>
      <w:pPr>
        <w:tabs>
          <w:tab w:val="num" w:pos="360"/>
        </w:tabs>
      </w:pPr>
    </w:lvl>
    <w:lvl w:ilvl="5" w:tplc="50D2069C">
      <w:numFmt w:val="none"/>
      <w:lvlText w:val=""/>
      <w:lvlJc w:val="left"/>
      <w:pPr>
        <w:tabs>
          <w:tab w:val="num" w:pos="360"/>
        </w:tabs>
      </w:pPr>
    </w:lvl>
    <w:lvl w:ilvl="6" w:tplc="EFC4F572">
      <w:numFmt w:val="none"/>
      <w:lvlText w:val=""/>
      <w:lvlJc w:val="left"/>
      <w:pPr>
        <w:tabs>
          <w:tab w:val="num" w:pos="360"/>
        </w:tabs>
      </w:pPr>
    </w:lvl>
    <w:lvl w:ilvl="7" w:tplc="BD8411D6">
      <w:numFmt w:val="none"/>
      <w:lvlText w:val=""/>
      <w:lvlJc w:val="left"/>
      <w:pPr>
        <w:tabs>
          <w:tab w:val="num" w:pos="360"/>
        </w:tabs>
      </w:pPr>
    </w:lvl>
    <w:lvl w:ilvl="8" w:tplc="BB041544">
      <w:numFmt w:val="none"/>
      <w:lvlText w:val=""/>
      <w:lvlJc w:val="left"/>
      <w:pPr>
        <w:tabs>
          <w:tab w:val="num" w:pos="360"/>
        </w:tabs>
      </w:pPr>
    </w:lvl>
  </w:abstractNum>
  <w:abstractNum w:abstractNumId="17">
    <w:nsid w:val="58CA7A37"/>
    <w:multiLevelType w:val="hybridMultilevel"/>
    <w:tmpl w:val="B5E82C02"/>
    <w:lvl w:ilvl="0" w:tplc="2766BF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8D51C4C"/>
    <w:multiLevelType w:val="hybridMultilevel"/>
    <w:tmpl w:val="E3FCEF5C"/>
    <w:lvl w:ilvl="0" w:tplc="D5D4DF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CDF1F5E"/>
    <w:multiLevelType w:val="singleLevel"/>
    <w:tmpl w:val="1F86ACC6"/>
    <w:lvl w:ilvl="0">
      <w:numFmt w:val="bullet"/>
      <w:lvlText w:val="-"/>
      <w:lvlJc w:val="left"/>
      <w:pPr>
        <w:tabs>
          <w:tab w:val="num" w:pos="360"/>
        </w:tabs>
        <w:ind w:left="360" w:hanging="360"/>
      </w:pPr>
      <w:rPr>
        <w:rFonts w:hint="default"/>
      </w:rPr>
    </w:lvl>
  </w:abstractNum>
  <w:abstractNum w:abstractNumId="20">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92A3D2C"/>
    <w:multiLevelType w:val="multilevel"/>
    <w:tmpl w:val="F4E0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FE3B10"/>
    <w:multiLevelType w:val="hybridMultilevel"/>
    <w:tmpl w:val="55645438"/>
    <w:lvl w:ilvl="0" w:tplc="CBA073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C8C6794"/>
    <w:multiLevelType w:val="singleLevel"/>
    <w:tmpl w:val="0419000F"/>
    <w:lvl w:ilvl="0">
      <w:start w:val="1"/>
      <w:numFmt w:val="decimal"/>
      <w:lvlText w:val="%1."/>
      <w:lvlJc w:val="left"/>
      <w:pPr>
        <w:tabs>
          <w:tab w:val="num" w:pos="360"/>
        </w:tabs>
        <w:ind w:left="360" w:hanging="360"/>
      </w:pPr>
    </w:lvl>
  </w:abstractNum>
  <w:abstractNum w:abstractNumId="27">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26"/>
  </w:num>
  <w:num w:numId="4">
    <w:abstractNumId w:val="15"/>
  </w:num>
  <w:num w:numId="5">
    <w:abstractNumId w:val="27"/>
  </w:num>
  <w:num w:numId="6">
    <w:abstractNumId w:val="28"/>
  </w:num>
  <w:num w:numId="7">
    <w:abstractNumId w:val="8"/>
  </w:num>
  <w:num w:numId="8">
    <w:abstractNumId w:val="3"/>
  </w:num>
  <w:num w:numId="9">
    <w:abstractNumId w:val="9"/>
  </w:num>
  <w:num w:numId="10">
    <w:abstractNumId w:val="5"/>
  </w:num>
  <w:num w:numId="11">
    <w:abstractNumId w:val="11"/>
  </w:num>
  <w:num w:numId="12">
    <w:abstractNumId w:val="4"/>
  </w:num>
  <w:num w:numId="13">
    <w:abstractNumId w:val="20"/>
  </w:num>
  <w:num w:numId="14">
    <w:abstractNumId w:val="22"/>
  </w:num>
  <w:num w:numId="15">
    <w:abstractNumId w:val="25"/>
  </w:num>
  <w:num w:numId="16">
    <w:abstractNumId w:val="24"/>
  </w:num>
  <w:num w:numId="17">
    <w:abstractNumId w:val="16"/>
  </w:num>
  <w:num w:numId="18">
    <w:abstractNumId w:val="10"/>
  </w:num>
  <w:num w:numId="19">
    <w:abstractNumId w:val="23"/>
  </w:num>
  <w:num w:numId="20">
    <w:abstractNumId w:val="17"/>
  </w:num>
  <w:num w:numId="21">
    <w:abstractNumId w:val="7"/>
  </w:num>
  <w:num w:numId="22">
    <w:abstractNumId w:val="1"/>
  </w:num>
  <w:num w:numId="23">
    <w:abstractNumId w:val="6"/>
  </w:num>
  <w:num w:numId="24">
    <w:abstractNumId w:val="14"/>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C7560"/>
    <w:rsid w:val="00001357"/>
    <w:rsid w:val="000026A5"/>
    <w:rsid w:val="000064BA"/>
    <w:rsid w:val="00016DEE"/>
    <w:rsid w:val="000175CD"/>
    <w:rsid w:val="00023B5A"/>
    <w:rsid w:val="00027DB2"/>
    <w:rsid w:val="00027E55"/>
    <w:rsid w:val="0003199F"/>
    <w:rsid w:val="00033138"/>
    <w:rsid w:val="00033517"/>
    <w:rsid w:val="00036398"/>
    <w:rsid w:val="000405D7"/>
    <w:rsid w:val="0004642F"/>
    <w:rsid w:val="0005194D"/>
    <w:rsid w:val="00060A5E"/>
    <w:rsid w:val="00063193"/>
    <w:rsid w:val="00077FD2"/>
    <w:rsid w:val="000808ED"/>
    <w:rsid w:val="00085A64"/>
    <w:rsid w:val="0009517F"/>
    <w:rsid w:val="000A1A76"/>
    <w:rsid w:val="000B2C08"/>
    <w:rsid w:val="000B69DC"/>
    <w:rsid w:val="000C0838"/>
    <w:rsid w:val="000C2B3B"/>
    <w:rsid w:val="000C2F22"/>
    <w:rsid w:val="000D226E"/>
    <w:rsid w:val="000D7960"/>
    <w:rsid w:val="000D7D85"/>
    <w:rsid w:val="000E212D"/>
    <w:rsid w:val="000F64D4"/>
    <w:rsid w:val="0010400D"/>
    <w:rsid w:val="0011188E"/>
    <w:rsid w:val="00112C5E"/>
    <w:rsid w:val="00113C55"/>
    <w:rsid w:val="001143A4"/>
    <w:rsid w:val="00116880"/>
    <w:rsid w:val="00120DCF"/>
    <w:rsid w:val="0013257E"/>
    <w:rsid w:val="00132B41"/>
    <w:rsid w:val="00132B6A"/>
    <w:rsid w:val="00134388"/>
    <w:rsid w:val="00136DF0"/>
    <w:rsid w:val="001457FE"/>
    <w:rsid w:val="0014635A"/>
    <w:rsid w:val="00147BB7"/>
    <w:rsid w:val="001512B5"/>
    <w:rsid w:val="00151513"/>
    <w:rsid w:val="001517AD"/>
    <w:rsid w:val="00153BFF"/>
    <w:rsid w:val="00154018"/>
    <w:rsid w:val="00154E96"/>
    <w:rsid w:val="00156B42"/>
    <w:rsid w:val="00161710"/>
    <w:rsid w:val="00163471"/>
    <w:rsid w:val="00172828"/>
    <w:rsid w:val="00174E23"/>
    <w:rsid w:val="001807FE"/>
    <w:rsid w:val="00191BC5"/>
    <w:rsid w:val="001924FE"/>
    <w:rsid w:val="00195893"/>
    <w:rsid w:val="001A0311"/>
    <w:rsid w:val="001A1574"/>
    <w:rsid w:val="001A351B"/>
    <w:rsid w:val="001A4A69"/>
    <w:rsid w:val="001A4F57"/>
    <w:rsid w:val="001B444B"/>
    <w:rsid w:val="001B76B3"/>
    <w:rsid w:val="001C46EE"/>
    <w:rsid w:val="001C6935"/>
    <w:rsid w:val="001D291F"/>
    <w:rsid w:val="001D5D7B"/>
    <w:rsid w:val="001D7295"/>
    <w:rsid w:val="001E0BF4"/>
    <w:rsid w:val="001E3984"/>
    <w:rsid w:val="001E4745"/>
    <w:rsid w:val="001F0CB0"/>
    <w:rsid w:val="001F1B90"/>
    <w:rsid w:val="001F751A"/>
    <w:rsid w:val="0021413E"/>
    <w:rsid w:val="00214F0A"/>
    <w:rsid w:val="002407EF"/>
    <w:rsid w:val="00241884"/>
    <w:rsid w:val="00242D8E"/>
    <w:rsid w:val="00257351"/>
    <w:rsid w:val="00265575"/>
    <w:rsid w:val="00272EC2"/>
    <w:rsid w:val="00276592"/>
    <w:rsid w:val="00285593"/>
    <w:rsid w:val="002866E3"/>
    <w:rsid w:val="002903D6"/>
    <w:rsid w:val="002913F7"/>
    <w:rsid w:val="00294483"/>
    <w:rsid w:val="002B4A7E"/>
    <w:rsid w:val="002B5171"/>
    <w:rsid w:val="002C09BB"/>
    <w:rsid w:val="002C26C6"/>
    <w:rsid w:val="002C56FC"/>
    <w:rsid w:val="002D7EB4"/>
    <w:rsid w:val="003016B8"/>
    <w:rsid w:val="00307A3A"/>
    <w:rsid w:val="00321D97"/>
    <w:rsid w:val="00324E86"/>
    <w:rsid w:val="00325B77"/>
    <w:rsid w:val="003270A7"/>
    <w:rsid w:val="00333458"/>
    <w:rsid w:val="00334BC4"/>
    <w:rsid w:val="00340DB3"/>
    <w:rsid w:val="0034405D"/>
    <w:rsid w:val="0034580A"/>
    <w:rsid w:val="003459AA"/>
    <w:rsid w:val="00346F73"/>
    <w:rsid w:val="003528CC"/>
    <w:rsid w:val="00357E53"/>
    <w:rsid w:val="003624A0"/>
    <w:rsid w:val="003628AE"/>
    <w:rsid w:val="00364AE9"/>
    <w:rsid w:val="003660A0"/>
    <w:rsid w:val="00381C50"/>
    <w:rsid w:val="00386918"/>
    <w:rsid w:val="00387FF5"/>
    <w:rsid w:val="0039017A"/>
    <w:rsid w:val="00391847"/>
    <w:rsid w:val="00392107"/>
    <w:rsid w:val="003947D7"/>
    <w:rsid w:val="00395BC5"/>
    <w:rsid w:val="003A5663"/>
    <w:rsid w:val="003A5E10"/>
    <w:rsid w:val="003B6A97"/>
    <w:rsid w:val="003C7560"/>
    <w:rsid w:val="003D57FC"/>
    <w:rsid w:val="003F01B3"/>
    <w:rsid w:val="003F1B7E"/>
    <w:rsid w:val="003F21F4"/>
    <w:rsid w:val="003F7737"/>
    <w:rsid w:val="00402460"/>
    <w:rsid w:val="004166E2"/>
    <w:rsid w:val="0042263A"/>
    <w:rsid w:val="00423294"/>
    <w:rsid w:val="00427984"/>
    <w:rsid w:val="004354F8"/>
    <w:rsid w:val="00436414"/>
    <w:rsid w:val="004433EA"/>
    <w:rsid w:val="00444B83"/>
    <w:rsid w:val="004450BF"/>
    <w:rsid w:val="0045036D"/>
    <w:rsid w:val="00453DA7"/>
    <w:rsid w:val="00453F19"/>
    <w:rsid w:val="00457072"/>
    <w:rsid w:val="00461D3D"/>
    <w:rsid w:val="00466FDC"/>
    <w:rsid w:val="00470CEE"/>
    <w:rsid w:val="004800FC"/>
    <w:rsid w:val="0049337B"/>
    <w:rsid w:val="00495078"/>
    <w:rsid w:val="00497E1B"/>
    <w:rsid w:val="004A032F"/>
    <w:rsid w:val="004A10C1"/>
    <w:rsid w:val="004C1158"/>
    <w:rsid w:val="004C40F3"/>
    <w:rsid w:val="004C593E"/>
    <w:rsid w:val="004D4DAD"/>
    <w:rsid w:val="004F2F15"/>
    <w:rsid w:val="00503FCA"/>
    <w:rsid w:val="00505A19"/>
    <w:rsid w:val="00505D8B"/>
    <w:rsid w:val="0050777E"/>
    <w:rsid w:val="00511EF1"/>
    <w:rsid w:val="00520E15"/>
    <w:rsid w:val="00521ACD"/>
    <w:rsid w:val="005246C8"/>
    <w:rsid w:val="00525969"/>
    <w:rsid w:val="00526431"/>
    <w:rsid w:val="0053104F"/>
    <w:rsid w:val="00531CE3"/>
    <w:rsid w:val="00532442"/>
    <w:rsid w:val="00533A60"/>
    <w:rsid w:val="00541384"/>
    <w:rsid w:val="00546704"/>
    <w:rsid w:val="005477A3"/>
    <w:rsid w:val="00547AC6"/>
    <w:rsid w:val="00557E68"/>
    <w:rsid w:val="005649B3"/>
    <w:rsid w:val="00572247"/>
    <w:rsid w:val="0057306E"/>
    <w:rsid w:val="00575FE4"/>
    <w:rsid w:val="0057755F"/>
    <w:rsid w:val="00584D38"/>
    <w:rsid w:val="00590DD7"/>
    <w:rsid w:val="0059437A"/>
    <w:rsid w:val="005B084B"/>
    <w:rsid w:val="005B1ACC"/>
    <w:rsid w:val="005B1F31"/>
    <w:rsid w:val="005C7CF1"/>
    <w:rsid w:val="005D0032"/>
    <w:rsid w:val="005D1261"/>
    <w:rsid w:val="005D640C"/>
    <w:rsid w:val="005E2455"/>
    <w:rsid w:val="005E5CE8"/>
    <w:rsid w:val="005F4142"/>
    <w:rsid w:val="005F46CD"/>
    <w:rsid w:val="0060543C"/>
    <w:rsid w:val="006100FB"/>
    <w:rsid w:val="00612A39"/>
    <w:rsid w:val="00615ABF"/>
    <w:rsid w:val="00622BCE"/>
    <w:rsid w:val="0063267C"/>
    <w:rsid w:val="00633F33"/>
    <w:rsid w:val="00635706"/>
    <w:rsid w:val="00640E71"/>
    <w:rsid w:val="0066166E"/>
    <w:rsid w:val="00665221"/>
    <w:rsid w:val="00667FB1"/>
    <w:rsid w:val="00670420"/>
    <w:rsid w:val="00671D33"/>
    <w:rsid w:val="006749B2"/>
    <w:rsid w:val="006751C0"/>
    <w:rsid w:val="006755AA"/>
    <w:rsid w:val="00675CE7"/>
    <w:rsid w:val="0067739F"/>
    <w:rsid w:val="00680F8D"/>
    <w:rsid w:val="00686F04"/>
    <w:rsid w:val="006A7073"/>
    <w:rsid w:val="006B2BAF"/>
    <w:rsid w:val="006B6BFC"/>
    <w:rsid w:val="006C1CB2"/>
    <w:rsid w:val="006C5F2B"/>
    <w:rsid w:val="006D1EB1"/>
    <w:rsid w:val="006D7924"/>
    <w:rsid w:val="006E09DE"/>
    <w:rsid w:val="006E0BA3"/>
    <w:rsid w:val="006E2707"/>
    <w:rsid w:val="006E3C24"/>
    <w:rsid w:val="006E414A"/>
    <w:rsid w:val="006E46B0"/>
    <w:rsid w:val="006F1989"/>
    <w:rsid w:val="006F265E"/>
    <w:rsid w:val="006F61A2"/>
    <w:rsid w:val="00702CDF"/>
    <w:rsid w:val="00707404"/>
    <w:rsid w:val="00710C72"/>
    <w:rsid w:val="007132AD"/>
    <w:rsid w:val="00720714"/>
    <w:rsid w:val="00725E2F"/>
    <w:rsid w:val="00726534"/>
    <w:rsid w:val="0073519E"/>
    <w:rsid w:val="007362E1"/>
    <w:rsid w:val="00750F7A"/>
    <w:rsid w:val="0075230E"/>
    <w:rsid w:val="007534F4"/>
    <w:rsid w:val="00755537"/>
    <w:rsid w:val="00761A32"/>
    <w:rsid w:val="007662D0"/>
    <w:rsid w:val="00767D20"/>
    <w:rsid w:val="00774B33"/>
    <w:rsid w:val="0077617D"/>
    <w:rsid w:val="00785EB9"/>
    <w:rsid w:val="00790419"/>
    <w:rsid w:val="00795221"/>
    <w:rsid w:val="007958B8"/>
    <w:rsid w:val="007961B7"/>
    <w:rsid w:val="00796D48"/>
    <w:rsid w:val="007A5A8C"/>
    <w:rsid w:val="007B3AE5"/>
    <w:rsid w:val="007C02C1"/>
    <w:rsid w:val="007C30C1"/>
    <w:rsid w:val="007C5EC0"/>
    <w:rsid w:val="007C5EE5"/>
    <w:rsid w:val="007D0761"/>
    <w:rsid w:val="007D1F8C"/>
    <w:rsid w:val="007E28E9"/>
    <w:rsid w:val="007E4A43"/>
    <w:rsid w:val="007F19E8"/>
    <w:rsid w:val="007F680F"/>
    <w:rsid w:val="00800AB7"/>
    <w:rsid w:val="00800F51"/>
    <w:rsid w:val="00803DD0"/>
    <w:rsid w:val="0080536B"/>
    <w:rsid w:val="00805BE3"/>
    <w:rsid w:val="008314B7"/>
    <w:rsid w:val="0083493F"/>
    <w:rsid w:val="00857118"/>
    <w:rsid w:val="00864A60"/>
    <w:rsid w:val="008667A9"/>
    <w:rsid w:val="00873935"/>
    <w:rsid w:val="00875D49"/>
    <w:rsid w:val="00877249"/>
    <w:rsid w:val="00890331"/>
    <w:rsid w:val="00893DF0"/>
    <w:rsid w:val="00893EB9"/>
    <w:rsid w:val="008945C6"/>
    <w:rsid w:val="008A630E"/>
    <w:rsid w:val="008B024D"/>
    <w:rsid w:val="008B083E"/>
    <w:rsid w:val="008B14AA"/>
    <w:rsid w:val="008B3701"/>
    <w:rsid w:val="008B53EE"/>
    <w:rsid w:val="008D2CE3"/>
    <w:rsid w:val="008E1F43"/>
    <w:rsid w:val="00907F4D"/>
    <w:rsid w:val="009125BA"/>
    <w:rsid w:val="009128D9"/>
    <w:rsid w:val="00917C2D"/>
    <w:rsid w:val="0093186B"/>
    <w:rsid w:val="00934560"/>
    <w:rsid w:val="0093503F"/>
    <w:rsid w:val="00937F86"/>
    <w:rsid w:val="00940108"/>
    <w:rsid w:val="009471E3"/>
    <w:rsid w:val="00950BF4"/>
    <w:rsid w:val="009661D1"/>
    <w:rsid w:val="00966D98"/>
    <w:rsid w:val="009715B8"/>
    <w:rsid w:val="00971CC6"/>
    <w:rsid w:val="009777C5"/>
    <w:rsid w:val="009911CE"/>
    <w:rsid w:val="00991FAF"/>
    <w:rsid w:val="009962CE"/>
    <w:rsid w:val="00996489"/>
    <w:rsid w:val="009A049A"/>
    <w:rsid w:val="009A797B"/>
    <w:rsid w:val="009A7BE3"/>
    <w:rsid w:val="009B55E2"/>
    <w:rsid w:val="009B6A6E"/>
    <w:rsid w:val="009C1CD2"/>
    <w:rsid w:val="009C2984"/>
    <w:rsid w:val="009C4366"/>
    <w:rsid w:val="009D08D6"/>
    <w:rsid w:val="009D6DC4"/>
    <w:rsid w:val="009E0CBB"/>
    <w:rsid w:val="009E7125"/>
    <w:rsid w:val="009F0E6D"/>
    <w:rsid w:val="009F1C13"/>
    <w:rsid w:val="009F3518"/>
    <w:rsid w:val="009F58BA"/>
    <w:rsid w:val="00A05CA6"/>
    <w:rsid w:val="00A06A18"/>
    <w:rsid w:val="00A21C3A"/>
    <w:rsid w:val="00A279D7"/>
    <w:rsid w:val="00A3099A"/>
    <w:rsid w:val="00A34B69"/>
    <w:rsid w:val="00A37862"/>
    <w:rsid w:val="00A45F62"/>
    <w:rsid w:val="00A47B29"/>
    <w:rsid w:val="00A519E4"/>
    <w:rsid w:val="00A51A25"/>
    <w:rsid w:val="00A56FE9"/>
    <w:rsid w:val="00A73CF0"/>
    <w:rsid w:val="00A76F3E"/>
    <w:rsid w:val="00A8181C"/>
    <w:rsid w:val="00A82095"/>
    <w:rsid w:val="00A85113"/>
    <w:rsid w:val="00A95DD2"/>
    <w:rsid w:val="00A96CF9"/>
    <w:rsid w:val="00AA0A0E"/>
    <w:rsid w:val="00AA4965"/>
    <w:rsid w:val="00AA6299"/>
    <w:rsid w:val="00AB3CE7"/>
    <w:rsid w:val="00AB797F"/>
    <w:rsid w:val="00AC2D98"/>
    <w:rsid w:val="00AC6FBD"/>
    <w:rsid w:val="00AD12AC"/>
    <w:rsid w:val="00AD1A29"/>
    <w:rsid w:val="00AD1D56"/>
    <w:rsid w:val="00AD5BA5"/>
    <w:rsid w:val="00AD7AAB"/>
    <w:rsid w:val="00AE4AF4"/>
    <w:rsid w:val="00AE7075"/>
    <w:rsid w:val="00AF13E0"/>
    <w:rsid w:val="00AF3C1D"/>
    <w:rsid w:val="00B01681"/>
    <w:rsid w:val="00B02F08"/>
    <w:rsid w:val="00B04B16"/>
    <w:rsid w:val="00B16FFF"/>
    <w:rsid w:val="00B22175"/>
    <w:rsid w:val="00B22576"/>
    <w:rsid w:val="00B263BA"/>
    <w:rsid w:val="00B31E63"/>
    <w:rsid w:val="00B427F8"/>
    <w:rsid w:val="00B521D2"/>
    <w:rsid w:val="00B5532E"/>
    <w:rsid w:val="00B57EBF"/>
    <w:rsid w:val="00B61005"/>
    <w:rsid w:val="00B6187D"/>
    <w:rsid w:val="00B66E2D"/>
    <w:rsid w:val="00B70843"/>
    <w:rsid w:val="00B72298"/>
    <w:rsid w:val="00B73AAD"/>
    <w:rsid w:val="00B77DB0"/>
    <w:rsid w:val="00B803E5"/>
    <w:rsid w:val="00B81EDE"/>
    <w:rsid w:val="00B824FC"/>
    <w:rsid w:val="00B84DFC"/>
    <w:rsid w:val="00BB447D"/>
    <w:rsid w:val="00BB4578"/>
    <w:rsid w:val="00BC4A94"/>
    <w:rsid w:val="00BC7CE8"/>
    <w:rsid w:val="00BD3AB3"/>
    <w:rsid w:val="00BD7065"/>
    <w:rsid w:val="00BE1420"/>
    <w:rsid w:val="00BE35D7"/>
    <w:rsid w:val="00C00F37"/>
    <w:rsid w:val="00C04881"/>
    <w:rsid w:val="00C0676C"/>
    <w:rsid w:val="00C152C2"/>
    <w:rsid w:val="00C166BB"/>
    <w:rsid w:val="00C27198"/>
    <w:rsid w:val="00C331CF"/>
    <w:rsid w:val="00C37E4C"/>
    <w:rsid w:val="00C403F1"/>
    <w:rsid w:val="00C52C98"/>
    <w:rsid w:val="00C54B33"/>
    <w:rsid w:val="00C557FE"/>
    <w:rsid w:val="00C61C6B"/>
    <w:rsid w:val="00C64BD8"/>
    <w:rsid w:val="00C64E67"/>
    <w:rsid w:val="00C65492"/>
    <w:rsid w:val="00C73054"/>
    <w:rsid w:val="00C73786"/>
    <w:rsid w:val="00C80B1D"/>
    <w:rsid w:val="00C81776"/>
    <w:rsid w:val="00C83130"/>
    <w:rsid w:val="00C865BB"/>
    <w:rsid w:val="00C9142D"/>
    <w:rsid w:val="00C92776"/>
    <w:rsid w:val="00C92B31"/>
    <w:rsid w:val="00C93780"/>
    <w:rsid w:val="00CA1928"/>
    <w:rsid w:val="00CA302C"/>
    <w:rsid w:val="00CA5CEB"/>
    <w:rsid w:val="00CA74E9"/>
    <w:rsid w:val="00CB7404"/>
    <w:rsid w:val="00CC104D"/>
    <w:rsid w:val="00CC339B"/>
    <w:rsid w:val="00CC3EEB"/>
    <w:rsid w:val="00CC7689"/>
    <w:rsid w:val="00CD2F4F"/>
    <w:rsid w:val="00CD627D"/>
    <w:rsid w:val="00CE043D"/>
    <w:rsid w:val="00CE13E7"/>
    <w:rsid w:val="00CE4C30"/>
    <w:rsid w:val="00CE6035"/>
    <w:rsid w:val="00CE78B8"/>
    <w:rsid w:val="00D01DBC"/>
    <w:rsid w:val="00D030E1"/>
    <w:rsid w:val="00D044E9"/>
    <w:rsid w:val="00D062A2"/>
    <w:rsid w:val="00D24629"/>
    <w:rsid w:val="00D25E4B"/>
    <w:rsid w:val="00D2796F"/>
    <w:rsid w:val="00D321FB"/>
    <w:rsid w:val="00D3226B"/>
    <w:rsid w:val="00D34211"/>
    <w:rsid w:val="00D57259"/>
    <w:rsid w:val="00D61405"/>
    <w:rsid w:val="00D62EC1"/>
    <w:rsid w:val="00D65C00"/>
    <w:rsid w:val="00D66593"/>
    <w:rsid w:val="00D804B2"/>
    <w:rsid w:val="00D814B0"/>
    <w:rsid w:val="00D8170C"/>
    <w:rsid w:val="00D82F32"/>
    <w:rsid w:val="00D846C1"/>
    <w:rsid w:val="00D868D2"/>
    <w:rsid w:val="00D9413A"/>
    <w:rsid w:val="00D94F69"/>
    <w:rsid w:val="00D95AEB"/>
    <w:rsid w:val="00DA0240"/>
    <w:rsid w:val="00DA4237"/>
    <w:rsid w:val="00DA5831"/>
    <w:rsid w:val="00DA63D8"/>
    <w:rsid w:val="00DA6B44"/>
    <w:rsid w:val="00DC1443"/>
    <w:rsid w:val="00DC2002"/>
    <w:rsid w:val="00DD2AB7"/>
    <w:rsid w:val="00DD4DBC"/>
    <w:rsid w:val="00DE39FC"/>
    <w:rsid w:val="00DE735E"/>
    <w:rsid w:val="00E04AD2"/>
    <w:rsid w:val="00E113CA"/>
    <w:rsid w:val="00E13957"/>
    <w:rsid w:val="00E14336"/>
    <w:rsid w:val="00E21137"/>
    <w:rsid w:val="00E251C5"/>
    <w:rsid w:val="00E273C9"/>
    <w:rsid w:val="00E30EDC"/>
    <w:rsid w:val="00E32055"/>
    <w:rsid w:val="00E3672C"/>
    <w:rsid w:val="00E43965"/>
    <w:rsid w:val="00E466E0"/>
    <w:rsid w:val="00E4787F"/>
    <w:rsid w:val="00E5077E"/>
    <w:rsid w:val="00E50F02"/>
    <w:rsid w:val="00E528FE"/>
    <w:rsid w:val="00E553AD"/>
    <w:rsid w:val="00E55F5D"/>
    <w:rsid w:val="00E60E63"/>
    <w:rsid w:val="00E61EFE"/>
    <w:rsid w:val="00E6771C"/>
    <w:rsid w:val="00E70D03"/>
    <w:rsid w:val="00E75BB8"/>
    <w:rsid w:val="00E8087C"/>
    <w:rsid w:val="00E82873"/>
    <w:rsid w:val="00E82891"/>
    <w:rsid w:val="00E8527E"/>
    <w:rsid w:val="00E86743"/>
    <w:rsid w:val="00E93A50"/>
    <w:rsid w:val="00E961C6"/>
    <w:rsid w:val="00EA074B"/>
    <w:rsid w:val="00EA6D53"/>
    <w:rsid w:val="00EA6EB9"/>
    <w:rsid w:val="00EA7F36"/>
    <w:rsid w:val="00EB0D69"/>
    <w:rsid w:val="00EB15D6"/>
    <w:rsid w:val="00EB7904"/>
    <w:rsid w:val="00ED1262"/>
    <w:rsid w:val="00ED18DA"/>
    <w:rsid w:val="00ED1B65"/>
    <w:rsid w:val="00EF1205"/>
    <w:rsid w:val="00EF122D"/>
    <w:rsid w:val="00EF6177"/>
    <w:rsid w:val="00EF78CC"/>
    <w:rsid w:val="00F071BE"/>
    <w:rsid w:val="00F11C90"/>
    <w:rsid w:val="00F12B7F"/>
    <w:rsid w:val="00F15643"/>
    <w:rsid w:val="00F1642B"/>
    <w:rsid w:val="00F21064"/>
    <w:rsid w:val="00F351F8"/>
    <w:rsid w:val="00F36B62"/>
    <w:rsid w:val="00F426A0"/>
    <w:rsid w:val="00F50F71"/>
    <w:rsid w:val="00F53EBF"/>
    <w:rsid w:val="00F762D1"/>
    <w:rsid w:val="00F85DF7"/>
    <w:rsid w:val="00F86350"/>
    <w:rsid w:val="00F93250"/>
    <w:rsid w:val="00F94943"/>
    <w:rsid w:val="00F970C6"/>
    <w:rsid w:val="00FA2243"/>
    <w:rsid w:val="00FA575C"/>
    <w:rsid w:val="00FA7728"/>
    <w:rsid w:val="00FB2CC5"/>
    <w:rsid w:val="00FB585F"/>
    <w:rsid w:val="00FB7270"/>
    <w:rsid w:val="00FB7377"/>
    <w:rsid w:val="00FC087A"/>
    <w:rsid w:val="00FC1623"/>
    <w:rsid w:val="00FD080C"/>
    <w:rsid w:val="00FD3612"/>
    <w:rsid w:val="00FD3746"/>
    <w:rsid w:val="00FD3E00"/>
    <w:rsid w:val="00FE548A"/>
    <w:rsid w:val="00FF08FD"/>
    <w:rsid w:val="00FF5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nhideWhenUsed/>
    <w:rsid w:val="0073519E"/>
    <w:rPr>
      <w:color w:val="0000FF" w:themeColor="hyperlink"/>
      <w:u w:val="single"/>
    </w:rPr>
  </w:style>
  <w:style w:type="paragraph" w:customStyle="1" w:styleId="s1">
    <w:name w:val="s_1"/>
    <w:basedOn w:val="a"/>
    <w:rsid w:val="00505D8B"/>
    <w:pPr>
      <w:spacing w:before="100" w:beforeAutospacing="1" w:after="100" w:afterAutospacing="1"/>
    </w:pPr>
    <w:rPr>
      <w:sz w:val="24"/>
      <w:szCs w:val="24"/>
    </w:rPr>
  </w:style>
  <w:style w:type="paragraph" w:customStyle="1" w:styleId="western">
    <w:name w:val="western"/>
    <w:basedOn w:val="a"/>
    <w:rsid w:val="00E8087C"/>
    <w:pPr>
      <w:spacing w:before="100" w:beforeAutospacing="1" w:after="100" w:afterAutospacing="1"/>
      <w:ind w:firstLine="567"/>
      <w:jc w:val="both"/>
    </w:pPr>
    <w:rPr>
      <w:rFonts w:ascii="Arial" w:hAnsi="Arial"/>
      <w:sz w:val="24"/>
      <w:szCs w:val="24"/>
    </w:rPr>
  </w:style>
  <w:style w:type="paragraph" w:customStyle="1" w:styleId="ConsPlusTitle">
    <w:name w:val="ConsPlusTitle"/>
    <w:uiPriority w:val="99"/>
    <w:rsid w:val="00132B6A"/>
    <w:pPr>
      <w:widowControl w:val="0"/>
      <w:autoSpaceDE w:val="0"/>
      <w:autoSpaceDN w:val="0"/>
    </w:pPr>
    <w:rPr>
      <w:rFonts w:ascii="Calibri" w:hAnsi="Calibri" w:cs="Calibri"/>
      <w:b/>
      <w:sz w:val="22"/>
    </w:rPr>
  </w:style>
  <w:style w:type="table" w:styleId="ab">
    <w:name w:val="Table Grid"/>
    <w:basedOn w:val="a1"/>
    <w:rsid w:val="001E39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qFormat/>
    <w:rsid w:val="00C04881"/>
    <w:pPr>
      <w:spacing w:after="200" w:line="276" w:lineRule="auto"/>
      <w:ind w:left="720" w:firstLine="709"/>
      <w:contextualSpacing/>
      <w:jc w:val="both"/>
    </w:pPr>
    <w:rPr>
      <w:rFonts w:eastAsia="Calibri"/>
      <w:sz w:val="28"/>
      <w:szCs w:val="22"/>
      <w:lang w:eastAsia="en-US"/>
    </w:rPr>
  </w:style>
  <w:style w:type="paragraph" w:customStyle="1" w:styleId="title">
    <w:name w:val="title"/>
    <w:basedOn w:val="a"/>
    <w:rsid w:val="00C64BD8"/>
    <w:pPr>
      <w:spacing w:before="100" w:beforeAutospacing="1" w:after="100" w:afterAutospacing="1"/>
    </w:pPr>
    <w:rPr>
      <w:sz w:val="24"/>
      <w:szCs w:val="24"/>
    </w:rPr>
  </w:style>
  <w:style w:type="paragraph" w:customStyle="1" w:styleId="consplusnormal0">
    <w:name w:val="consplusnormal"/>
    <w:basedOn w:val="a"/>
    <w:rsid w:val="00C64BD8"/>
    <w:pPr>
      <w:spacing w:before="100" w:beforeAutospacing="1" w:after="100" w:afterAutospacing="1"/>
    </w:pPr>
    <w:rPr>
      <w:sz w:val="24"/>
      <w:szCs w:val="24"/>
    </w:rPr>
  </w:style>
  <w:style w:type="paragraph" w:styleId="ad">
    <w:name w:val="Normal (Web)"/>
    <w:basedOn w:val="a"/>
    <w:uiPriority w:val="99"/>
    <w:semiHidden/>
    <w:unhideWhenUsed/>
    <w:rsid w:val="00C64BD8"/>
    <w:pPr>
      <w:spacing w:before="100" w:beforeAutospacing="1" w:after="100" w:afterAutospacing="1"/>
    </w:pPr>
    <w:rPr>
      <w:sz w:val="24"/>
      <w:szCs w:val="24"/>
    </w:rPr>
  </w:style>
  <w:style w:type="paragraph" w:customStyle="1" w:styleId="10">
    <w:name w:val="Нижний колонтитул1"/>
    <w:basedOn w:val="a"/>
    <w:rsid w:val="00C64BD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nhideWhenUsed/>
    <w:rsid w:val="00735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339223">
      <w:bodyDiv w:val="1"/>
      <w:marLeft w:val="0"/>
      <w:marRight w:val="0"/>
      <w:marTop w:val="0"/>
      <w:marBottom w:val="0"/>
      <w:divBdr>
        <w:top w:val="none" w:sz="0" w:space="0" w:color="auto"/>
        <w:left w:val="none" w:sz="0" w:space="0" w:color="auto"/>
        <w:bottom w:val="none" w:sz="0" w:space="0" w:color="auto"/>
        <w:right w:val="none" w:sz="0" w:space="0" w:color="auto"/>
      </w:divBdr>
    </w:div>
    <w:div w:id="819422991">
      <w:bodyDiv w:val="1"/>
      <w:marLeft w:val="0"/>
      <w:marRight w:val="0"/>
      <w:marTop w:val="0"/>
      <w:marBottom w:val="0"/>
      <w:divBdr>
        <w:top w:val="none" w:sz="0" w:space="0" w:color="auto"/>
        <w:left w:val="none" w:sz="0" w:space="0" w:color="auto"/>
        <w:bottom w:val="none" w:sz="0" w:space="0" w:color="auto"/>
        <w:right w:val="none" w:sz="0" w:space="0" w:color="auto"/>
      </w:divBdr>
    </w:div>
    <w:div w:id="1513491975">
      <w:bodyDiv w:val="1"/>
      <w:marLeft w:val="0"/>
      <w:marRight w:val="0"/>
      <w:marTop w:val="0"/>
      <w:marBottom w:val="0"/>
      <w:divBdr>
        <w:top w:val="none" w:sz="0" w:space="0" w:color="auto"/>
        <w:left w:val="none" w:sz="0" w:space="0" w:color="auto"/>
        <w:bottom w:val="none" w:sz="0" w:space="0" w:color="auto"/>
        <w:right w:val="none" w:sz="0" w:space="0" w:color="auto"/>
      </w:divBdr>
    </w:div>
    <w:div w:id="1833913274">
      <w:bodyDiv w:val="1"/>
      <w:marLeft w:val="0"/>
      <w:marRight w:val="0"/>
      <w:marTop w:val="0"/>
      <w:marBottom w:val="0"/>
      <w:divBdr>
        <w:top w:val="none" w:sz="0" w:space="0" w:color="auto"/>
        <w:left w:val="none" w:sz="0" w:space="0" w:color="auto"/>
        <w:bottom w:val="none" w:sz="0" w:space="0" w:color="auto"/>
        <w:right w:val="none" w:sz="0" w:space="0" w:color="auto"/>
      </w:divBdr>
    </w:div>
    <w:div w:id="2002462713">
      <w:bodyDiv w:val="1"/>
      <w:marLeft w:val="0"/>
      <w:marRight w:val="0"/>
      <w:marTop w:val="0"/>
      <w:marBottom w:val="0"/>
      <w:divBdr>
        <w:top w:val="none" w:sz="0" w:space="0" w:color="auto"/>
        <w:left w:val="none" w:sz="0" w:space="0" w:color="auto"/>
        <w:bottom w:val="none" w:sz="0" w:space="0" w:color="auto"/>
        <w:right w:val="none" w:sz="0" w:space="0" w:color="auto"/>
      </w:divBdr>
    </w:div>
    <w:div w:id="204062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E8B8-D3B2-4AEE-AF4F-58B0F4E3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3432</Words>
  <Characters>19568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Избирком</Company>
  <LinksUpToDate>false</LinksUpToDate>
  <CharactersWithSpaces>22955</CharactersWithSpaces>
  <SharedDoc>false</SharedDoc>
  <HLinks>
    <vt:vector size="24" baseType="variant">
      <vt:variant>
        <vt:i4>7929916</vt:i4>
      </vt:variant>
      <vt:variant>
        <vt:i4>9</vt:i4>
      </vt:variant>
      <vt:variant>
        <vt:i4>0</vt:i4>
      </vt:variant>
      <vt:variant>
        <vt:i4>5</vt:i4>
      </vt:variant>
      <vt:variant>
        <vt:lpwstr>consultantplus://offline/ref=603F2537FA7547EEAC621BAFE8234DFD2254D0DB8B1182AD761259F83587529266BE26D8DA1C2729LEC3F</vt:lpwstr>
      </vt:variant>
      <vt:variant>
        <vt:lpwstr/>
      </vt:variant>
      <vt:variant>
        <vt:i4>3604583</vt:i4>
      </vt:variant>
      <vt:variant>
        <vt:i4>6</vt:i4>
      </vt:variant>
      <vt:variant>
        <vt:i4>0</vt:i4>
      </vt:variant>
      <vt:variant>
        <vt:i4>5</vt:i4>
      </vt:variant>
      <vt:variant>
        <vt:lpwstr>consultantplus://offline/ref=0620304763797038E0D7B90E2D9CCD85D75825B21F0C69DAB8AE7F0883CD43B97A7C9B1AA6CDCE4Er1BAF</vt:lpwstr>
      </vt:variant>
      <vt:variant>
        <vt:lpwstr/>
      </vt:variant>
      <vt:variant>
        <vt:i4>5177431</vt:i4>
      </vt:variant>
      <vt:variant>
        <vt:i4>3</vt:i4>
      </vt:variant>
      <vt:variant>
        <vt:i4>0</vt:i4>
      </vt:variant>
      <vt:variant>
        <vt:i4>5</vt:i4>
      </vt:variant>
      <vt:variant>
        <vt:lpwstr>consultantplus://offline/ref=B256CB871B6F1FB47E6891858814C295E90F67270AA7128FFAEC68DE4D7A6002717BC3D720o1A0F</vt:lpwstr>
      </vt:variant>
      <vt:variant>
        <vt:lpwstr/>
      </vt:variant>
      <vt:variant>
        <vt:i4>8060981</vt:i4>
      </vt:variant>
      <vt:variant>
        <vt:i4>0</vt:i4>
      </vt:variant>
      <vt:variant>
        <vt:i4>0</vt:i4>
      </vt:variant>
      <vt:variant>
        <vt:i4>5</vt:i4>
      </vt:variant>
      <vt:variant>
        <vt:lpwstr>consultantplus://offline/ref=846F2AC5A022EA1048EAE1A6D58E9E3AFA93583328B8F91339A13F9E1CA9D83BD67B652A6D44AB14CEE0F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ret</cp:lastModifiedBy>
  <cp:revision>11</cp:revision>
  <cp:lastPrinted>2019-02-14T04:52:00Z</cp:lastPrinted>
  <dcterms:created xsi:type="dcterms:W3CDTF">2019-02-14T04:54:00Z</dcterms:created>
  <dcterms:modified xsi:type="dcterms:W3CDTF">2022-10-12T06:24:00Z</dcterms:modified>
</cp:coreProperties>
</file>